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0FBCC" w14:textId="77777777" w:rsidR="009451CB" w:rsidRDefault="009451CB" w:rsidP="009451CB">
      <w:pPr>
        <w:ind w:right="1110"/>
        <w:rPr>
          <w:rFonts w:ascii="Arial" w:hAnsi="Arial" w:cs="Arial"/>
          <w:b/>
          <w:bCs/>
          <w:sz w:val="36"/>
          <w:szCs w:val="36"/>
        </w:rPr>
      </w:pPr>
    </w:p>
    <w:p w14:paraId="7DC8BE03" w14:textId="4A66F6F3" w:rsidR="00DC4609" w:rsidRPr="001D4A38" w:rsidRDefault="006B7FC1" w:rsidP="00552B9F">
      <w:pPr>
        <w:jc w:val="center"/>
        <w:rPr>
          <w:rFonts w:ascii="Arial" w:hAnsi="Arial" w:cs="Arial"/>
          <w:b/>
          <w:bCs/>
          <w:sz w:val="32"/>
          <w:szCs w:val="32"/>
        </w:rPr>
      </w:pPr>
      <w:r w:rsidRPr="00552B9F">
        <w:rPr>
          <w:rFonts w:ascii="Arial" w:hAnsi="Arial" w:cs="Arial"/>
          <w:b/>
          <w:bCs/>
          <w:sz w:val="32"/>
          <w:szCs w:val="32"/>
        </w:rPr>
        <w:t>Education Restart –</w:t>
      </w:r>
      <w:r w:rsidR="00C16986" w:rsidRPr="00552B9F">
        <w:rPr>
          <w:rFonts w:ascii="Arial" w:hAnsi="Arial" w:cs="Arial"/>
          <w:b/>
          <w:bCs/>
          <w:sz w:val="32"/>
          <w:szCs w:val="32"/>
        </w:rPr>
        <w:t xml:space="preserve"> </w:t>
      </w:r>
      <w:r w:rsidR="00DC4609" w:rsidRPr="00552B9F">
        <w:rPr>
          <w:rFonts w:ascii="Arial" w:hAnsi="Arial" w:cs="Arial"/>
          <w:b/>
          <w:bCs/>
          <w:sz w:val="32"/>
          <w:szCs w:val="32"/>
        </w:rPr>
        <w:t xml:space="preserve">Guidance for Schools </w:t>
      </w:r>
      <w:r w:rsidR="001D4A38">
        <w:rPr>
          <w:rFonts w:ascii="Arial" w:hAnsi="Arial" w:cs="Arial"/>
          <w:b/>
          <w:bCs/>
          <w:sz w:val="32"/>
          <w:szCs w:val="32"/>
        </w:rPr>
        <w:t xml:space="preserve">&amp; </w:t>
      </w:r>
      <w:r w:rsidR="00DC4609" w:rsidRPr="001D4A38">
        <w:rPr>
          <w:rFonts w:ascii="Arial" w:hAnsi="Arial" w:cs="Arial"/>
          <w:b/>
          <w:bCs/>
          <w:sz w:val="32"/>
          <w:szCs w:val="32"/>
        </w:rPr>
        <w:t xml:space="preserve">Educational Settings in Northern Ireland </w:t>
      </w:r>
      <w:r w:rsidR="00C16986" w:rsidRPr="001D4A38">
        <w:rPr>
          <w:rFonts w:ascii="Arial" w:hAnsi="Arial" w:cs="Arial"/>
          <w:b/>
          <w:bCs/>
          <w:sz w:val="32"/>
          <w:szCs w:val="32"/>
        </w:rPr>
        <w:t>January 2021</w:t>
      </w:r>
    </w:p>
    <w:p w14:paraId="192E716D" w14:textId="77777777" w:rsidR="006B7FC1" w:rsidRPr="00DC4609" w:rsidRDefault="006B7FC1" w:rsidP="009451CB">
      <w:pPr>
        <w:ind w:right="1110"/>
        <w:rPr>
          <w:rFonts w:ascii="Arial" w:hAnsi="Arial" w:cs="Arial"/>
          <w:b/>
          <w:bCs/>
          <w:sz w:val="36"/>
          <w:szCs w:val="36"/>
        </w:rPr>
      </w:pPr>
    </w:p>
    <w:p w14:paraId="25C231A6" w14:textId="71DB626A" w:rsidR="006B7FC1" w:rsidRDefault="006B7FC1" w:rsidP="009451CB">
      <w:pPr>
        <w:pStyle w:val="NormalWeb"/>
        <w:tabs>
          <w:tab w:val="left" w:pos="9072"/>
        </w:tabs>
        <w:spacing w:after="240" w:afterAutospacing="0" w:line="375" w:lineRule="exact"/>
        <w:ind w:right="1110"/>
        <w:outlineLvl w:val="0"/>
        <w:rPr>
          <w:rStyle w:val="Strong"/>
          <w:color w:val="000000"/>
        </w:rPr>
      </w:pPr>
      <w:r w:rsidRPr="00A9271F">
        <w:rPr>
          <w:rStyle w:val="Strong"/>
          <w:rFonts w:ascii="Arial" w:hAnsi="Arial" w:cs="Arial"/>
          <w:color w:val="000000"/>
        </w:rPr>
        <w:t xml:space="preserve">From: </w:t>
      </w:r>
      <w:r>
        <w:rPr>
          <w:rStyle w:val="Strong"/>
          <w:rFonts w:ascii="Arial" w:hAnsi="Arial" w:cs="Arial"/>
          <w:color w:val="000000"/>
        </w:rPr>
        <w:t>Education Restart Programme</w:t>
      </w:r>
      <w:r w:rsidRPr="00A9271F">
        <w:rPr>
          <w:rStyle w:val="Strong"/>
        </w:rPr>
        <w:br/>
      </w:r>
      <w:r w:rsidRPr="00A9271F">
        <w:rPr>
          <w:rStyle w:val="Strong"/>
          <w:rFonts w:ascii="Arial" w:hAnsi="Arial" w:cs="Arial"/>
          <w:color w:val="000000"/>
        </w:rPr>
        <w:t xml:space="preserve">To: All Schools, </w:t>
      </w:r>
      <w:r w:rsidRPr="00A9271F">
        <w:rPr>
          <w:rStyle w:val="Strong"/>
          <w:b w:val="0"/>
          <w:bCs w:val="0"/>
          <w:color w:val="000000"/>
        </w:rPr>
        <w:br/>
      </w:r>
      <w:r w:rsidRPr="00A9271F">
        <w:rPr>
          <w:rStyle w:val="Strong"/>
          <w:rFonts w:ascii="Arial" w:hAnsi="Arial" w:cs="Arial"/>
          <w:color w:val="000000"/>
        </w:rPr>
        <w:t xml:space="preserve">Date: </w:t>
      </w:r>
      <w:r w:rsidR="00AA5559">
        <w:rPr>
          <w:rStyle w:val="Strong"/>
          <w:rFonts w:ascii="Arial" w:hAnsi="Arial" w:cs="Arial"/>
          <w:color w:val="000000"/>
        </w:rPr>
        <w:t>6</w:t>
      </w:r>
      <w:r w:rsidR="00C16986" w:rsidRPr="00A9271F">
        <w:rPr>
          <w:rStyle w:val="Strong"/>
          <w:rFonts w:ascii="Arial" w:hAnsi="Arial" w:cs="Arial"/>
          <w:color w:val="000000"/>
        </w:rPr>
        <w:t xml:space="preserve"> </w:t>
      </w:r>
      <w:r w:rsidR="00336258">
        <w:rPr>
          <w:rStyle w:val="Strong"/>
          <w:rFonts w:ascii="Arial" w:hAnsi="Arial" w:cs="Arial"/>
          <w:color w:val="000000"/>
        </w:rPr>
        <w:t>January 2021</w:t>
      </w:r>
    </w:p>
    <w:p w14:paraId="25F778FC" w14:textId="77777777" w:rsidR="006B7FC1" w:rsidRDefault="006B7FC1" w:rsidP="009451CB">
      <w:pPr>
        <w:ind w:right="1110"/>
        <w:jc w:val="both"/>
        <w:rPr>
          <w:rFonts w:ascii="Arial" w:hAnsi="Arial" w:cs="Arial"/>
        </w:rPr>
      </w:pPr>
    </w:p>
    <w:p w14:paraId="21E9208F" w14:textId="77777777" w:rsidR="006B7FC1" w:rsidRDefault="006B7FC1" w:rsidP="009451CB">
      <w:pPr>
        <w:ind w:right="1110"/>
        <w:jc w:val="both"/>
        <w:rPr>
          <w:rFonts w:ascii="Arial" w:hAnsi="Arial" w:cs="Arial"/>
        </w:rPr>
      </w:pPr>
      <w:r>
        <w:rPr>
          <w:rFonts w:ascii="Arial" w:hAnsi="Arial" w:cs="Arial"/>
        </w:rPr>
        <w:t>Dear Colleague</w:t>
      </w:r>
    </w:p>
    <w:p w14:paraId="0792CC98" w14:textId="77777777" w:rsidR="006B7FC1" w:rsidRDefault="006B7FC1" w:rsidP="009451CB">
      <w:pPr>
        <w:ind w:right="1110"/>
        <w:rPr>
          <w:rFonts w:ascii="Arial" w:hAnsi="Arial" w:cs="Arial"/>
          <w:color w:val="1F4E79"/>
          <w:lang w:eastAsia="en-US"/>
        </w:rPr>
      </w:pPr>
    </w:p>
    <w:p w14:paraId="25BF9100" w14:textId="28CCEC57" w:rsidR="00DC4609" w:rsidRPr="00295D81" w:rsidRDefault="00DC4609" w:rsidP="00DC4609">
      <w:pPr>
        <w:rPr>
          <w:rFonts w:ascii="Arial" w:hAnsi="Arial" w:cs="Arial"/>
          <w:b/>
          <w:bCs/>
          <w:szCs w:val="28"/>
        </w:rPr>
      </w:pPr>
      <w:r w:rsidRPr="00295D81">
        <w:rPr>
          <w:rFonts w:ascii="Arial" w:hAnsi="Arial" w:cs="Arial"/>
          <w:b/>
          <w:bCs/>
          <w:szCs w:val="28"/>
        </w:rPr>
        <w:t xml:space="preserve">Guidance for Schools </w:t>
      </w:r>
      <w:r w:rsidR="001D4A38">
        <w:rPr>
          <w:rFonts w:ascii="Arial" w:hAnsi="Arial" w:cs="Arial"/>
          <w:b/>
          <w:bCs/>
          <w:szCs w:val="28"/>
        </w:rPr>
        <w:t>&amp;</w:t>
      </w:r>
      <w:r w:rsidR="001D4A38" w:rsidRPr="00295D81">
        <w:rPr>
          <w:rFonts w:ascii="Arial" w:hAnsi="Arial" w:cs="Arial"/>
          <w:b/>
          <w:bCs/>
          <w:szCs w:val="28"/>
        </w:rPr>
        <w:t xml:space="preserve"> </w:t>
      </w:r>
      <w:r w:rsidRPr="00295D81">
        <w:rPr>
          <w:rFonts w:ascii="Arial" w:hAnsi="Arial" w:cs="Arial"/>
          <w:b/>
          <w:bCs/>
          <w:szCs w:val="28"/>
        </w:rPr>
        <w:t xml:space="preserve">Educational Settings in Northern Ireland </w:t>
      </w:r>
    </w:p>
    <w:p w14:paraId="412A862A" w14:textId="77777777" w:rsidR="00DC4609" w:rsidRPr="00AD0590" w:rsidRDefault="00DC4609" w:rsidP="00DC4609">
      <w:pPr>
        <w:rPr>
          <w:rFonts w:asciiTheme="minorHAnsi" w:hAnsiTheme="minorHAnsi" w:cstheme="minorHAnsi"/>
          <w:b/>
          <w:bCs/>
          <w:sz w:val="16"/>
          <w:szCs w:val="16"/>
        </w:rPr>
      </w:pPr>
    </w:p>
    <w:p w14:paraId="74F917C1" w14:textId="77777777" w:rsidR="00AD0590" w:rsidRDefault="00AD0590" w:rsidP="00E81BFA">
      <w:pPr>
        <w:spacing w:line="276" w:lineRule="auto"/>
        <w:contextualSpacing/>
        <w:rPr>
          <w:rFonts w:ascii="Arial" w:hAnsi="Arial" w:cs="Arial"/>
          <w:color w:val="0B0C0C"/>
        </w:rPr>
      </w:pPr>
      <w:r>
        <w:rPr>
          <w:rFonts w:ascii="Arial" w:hAnsi="Arial" w:cs="Arial"/>
          <w:color w:val="0B0C0C"/>
        </w:rPr>
        <w:t>Education Minister Peter Weir MLA has announced that i</w:t>
      </w:r>
      <w:r w:rsidRPr="003C5218">
        <w:rPr>
          <w:rFonts w:ascii="Arial" w:hAnsi="Arial" w:cs="Arial"/>
          <w:color w:val="0B0C0C"/>
        </w:rPr>
        <w:t xml:space="preserve">n light of the current crisis in public health, </w:t>
      </w:r>
      <w:r>
        <w:rPr>
          <w:rFonts w:ascii="Arial" w:hAnsi="Arial" w:cs="Arial"/>
          <w:color w:val="0B0C0C"/>
        </w:rPr>
        <w:t xml:space="preserve">the Northern Ireland Executive has agreed that </w:t>
      </w:r>
      <w:r w:rsidRPr="003C5218">
        <w:rPr>
          <w:rFonts w:ascii="Arial" w:hAnsi="Arial" w:cs="Arial"/>
          <w:color w:val="0B0C0C"/>
        </w:rPr>
        <w:t xml:space="preserve">the following necessary actions are proposed. </w:t>
      </w:r>
      <w:r>
        <w:rPr>
          <w:rFonts w:ascii="Arial" w:hAnsi="Arial" w:cs="Arial"/>
          <w:color w:val="0B0C0C"/>
        </w:rPr>
        <w:t>These replace the actions set out in the letter to schools of 31 December 2020.</w:t>
      </w:r>
    </w:p>
    <w:p w14:paraId="150E8C4E" w14:textId="77777777" w:rsidR="00A4341B" w:rsidRDefault="00A4341B" w:rsidP="00E81BFA">
      <w:pPr>
        <w:spacing w:line="276" w:lineRule="auto"/>
        <w:contextualSpacing/>
        <w:rPr>
          <w:rFonts w:ascii="Arial" w:hAnsi="Arial" w:cs="Arial"/>
          <w:color w:val="0B0C0C"/>
        </w:rPr>
      </w:pPr>
    </w:p>
    <w:p w14:paraId="4B7660C0" w14:textId="705DDC18" w:rsidR="00A4341B" w:rsidRDefault="00A4341B" w:rsidP="00A4341B">
      <w:pPr>
        <w:spacing w:line="276" w:lineRule="auto"/>
        <w:contextualSpacing/>
        <w:rPr>
          <w:rFonts w:ascii="Arial" w:hAnsi="Arial" w:cs="Arial"/>
          <w:color w:val="0B0C0C"/>
        </w:rPr>
      </w:pPr>
      <w:r>
        <w:rPr>
          <w:rFonts w:ascii="Arial" w:hAnsi="Arial" w:cs="Arial"/>
          <w:color w:val="0B0C0C"/>
        </w:rPr>
        <w:t xml:space="preserve">The Minister has stated </w:t>
      </w:r>
      <w:r w:rsidR="00353E13">
        <w:rPr>
          <w:rFonts w:ascii="Arial" w:hAnsi="Arial" w:cs="Arial"/>
          <w:color w:val="0B0C0C"/>
        </w:rPr>
        <w:t xml:space="preserve">that </w:t>
      </w:r>
      <w:r>
        <w:rPr>
          <w:rFonts w:ascii="Arial" w:hAnsi="Arial" w:cs="Arial"/>
          <w:color w:val="0B0C0C"/>
        </w:rPr>
        <w:t>a</w:t>
      </w:r>
      <w:r w:rsidRPr="00A3713F">
        <w:rPr>
          <w:rFonts w:ascii="Arial" w:hAnsi="Arial" w:cs="Arial"/>
          <w:color w:val="0B0C0C"/>
        </w:rPr>
        <w:t xml:space="preserve">ny disruption to schooling for a significant period of time will have a devastating impact on children’s educational opportunities and future prospects, as well as being damaging to their mental health and well-being. </w:t>
      </w:r>
    </w:p>
    <w:p w14:paraId="176A8FA0" w14:textId="77777777" w:rsidR="00A4341B" w:rsidRDefault="00A4341B" w:rsidP="00A4341B">
      <w:pPr>
        <w:spacing w:line="276" w:lineRule="auto"/>
        <w:contextualSpacing/>
        <w:rPr>
          <w:rFonts w:ascii="Arial" w:hAnsi="Arial" w:cs="Arial"/>
          <w:color w:val="0B0C0C"/>
        </w:rPr>
      </w:pPr>
    </w:p>
    <w:p w14:paraId="6E14B9D9" w14:textId="77777777" w:rsidR="00A4341B" w:rsidRDefault="00A4341B" w:rsidP="00A4341B">
      <w:pPr>
        <w:spacing w:line="276" w:lineRule="auto"/>
        <w:contextualSpacing/>
        <w:rPr>
          <w:rFonts w:ascii="Arial" w:hAnsi="Arial" w:cs="Arial"/>
          <w:color w:val="0B0C0C"/>
        </w:rPr>
      </w:pPr>
      <w:r w:rsidRPr="00A3713F">
        <w:rPr>
          <w:rFonts w:ascii="Arial" w:hAnsi="Arial" w:cs="Arial"/>
          <w:color w:val="0B0C0C"/>
        </w:rPr>
        <w:t>No matter how well managed or provided, removal of face to face learning and its replacement with remote learning impacts on children’s educational experience, with a disproportionate impact on disadvantaged groups and vulnerable children. It should therefore be only contemplated as a last resort in extreme public health circumstances such as we are currently facing, and should be maintained for a period no longer than is necessary.</w:t>
      </w:r>
    </w:p>
    <w:p w14:paraId="6A293F82" w14:textId="77777777" w:rsidR="00A4341B" w:rsidRDefault="00A4341B" w:rsidP="00E81BFA">
      <w:pPr>
        <w:spacing w:line="276" w:lineRule="auto"/>
        <w:contextualSpacing/>
        <w:rPr>
          <w:rFonts w:ascii="Arial" w:hAnsi="Arial" w:cs="Arial"/>
          <w:color w:val="0B0C0C"/>
        </w:rPr>
      </w:pPr>
    </w:p>
    <w:p w14:paraId="131132F0" w14:textId="511BF1D2" w:rsidR="00AD0590" w:rsidRDefault="0083494C" w:rsidP="00E81BFA">
      <w:pPr>
        <w:spacing w:line="276" w:lineRule="auto"/>
        <w:rPr>
          <w:rFonts w:ascii="Arial" w:hAnsi="Arial" w:cs="Arial"/>
          <w:color w:val="0B0C0C"/>
        </w:rPr>
      </w:pPr>
      <w:r w:rsidRPr="003C5218">
        <w:rPr>
          <w:rFonts w:ascii="Arial" w:hAnsi="Arial" w:cs="Arial"/>
          <w:color w:val="0B0C0C"/>
        </w:rPr>
        <w:t>This decision does not suggest that schools are no longer safe places for young people. Instead, limiting attendance is about reducing the number of contacts that all of us have with people in other households.</w:t>
      </w:r>
      <w:r>
        <w:rPr>
          <w:rFonts w:ascii="Arial" w:hAnsi="Arial" w:cs="Arial"/>
          <w:color w:val="0B0C0C"/>
        </w:rPr>
        <w:t xml:space="preserve">  </w:t>
      </w:r>
      <w:r w:rsidRPr="00A3713F">
        <w:rPr>
          <w:rFonts w:ascii="Arial" w:hAnsi="Arial" w:cs="Arial"/>
          <w:color w:val="0B0C0C"/>
        </w:rPr>
        <w:t>The Executive has correctly sought to prioritise education and the needs of our young people.</w:t>
      </w:r>
    </w:p>
    <w:p w14:paraId="3818EB6B" w14:textId="77777777" w:rsidR="0083494C" w:rsidRPr="00E81BFA" w:rsidRDefault="0083494C" w:rsidP="00E81BFA">
      <w:pPr>
        <w:spacing w:line="276" w:lineRule="auto"/>
        <w:rPr>
          <w:rFonts w:ascii="Arial" w:hAnsi="Arial" w:cs="Arial"/>
          <w:b/>
          <w:color w:val="0B0C0C"/>
        </w:rPr>
      </w:pPr>
    </w:p>
    <w:p w14:paraId="15DBE35A" w14:textId="374DD524" w:rsidR="00AD0590" w:rsidRDefault="00AD0590" w:rsidP="00E81BFA">
      <w:pPr>
        <w:spacing w:line="276" w:lineRule="auto"/>
        <w:rPr>
          <w:rFonts w:ascii="Arial" w:hAnsi="Arial" w:cs="Arial"/>
          <w:b/>
          <w:color w:val="0B0C0C"/>
        </w:rPr>
      </w:pPr>
      <w:r w:rsidRPr="00E81BFA">
        <w:rPr>
          <w:rFonts w:ascii="Arial" w:hAnsi="Arial" w:cs="Arial"/>
          <w:b/>
          <w:color w:val="0B0C0C"/>
        </w:rPr>
        <w:t xml:space="preserve">Effective </w:t>
      </w:r>
      <w:proofErr w:type="gramStart"/>
      <w:r w:rsidR="00AA5559">
        <w:rPr>
          <w:rFonts w:ascii="Arial" w:hAnsi="Arial" w:cs="Arial"/>
          <w:b/>
          <w:color w:val="0B0C0C"/>
        </w:rPr>
        <w:t xml:space="preserve">from </w:t>
      </w:r>
      <w:r w:rsidRPr="00E81BFA">
        <w:rPr>
          <w:rFonts w:ascii="Arial" w:hAnsi="Arial" w:cs="Arial"/>
          <w:b/>
          <w:color w:val="0B0C0C"/>
        </w:rPr>
        <w:t>:</w:t>
      </w:r>
      <w:proofErr w:type="gramEnd"/>
      <w:r w:rsidRPr="00E81BFA">
        <w:rPr>
          <w:rFonts w:ascii="Arial" w:hAnsi="Arial" w:cs="Arial"/>
          <w:b/>
          <w:color w:val="0B0C0C"/>
        </w:rPr>
        <w:t xml:space="preserve"> </w:t>
      </w:r>
      <w:r w:rsidR="00B903E8">
        <w:rPr>
          <w:rFonts w:ascii="Arial" w:hAnsi="Arial" w:cs="Arial"/>
          <w:b/>
          <w:color w:val="0B0C0C"/>
        </w:rPr>
        <w:t>Thursday 7</w:t>
      </w:r>
      <w:r w:rsidR="00B903E8" w:rsidRPr="00B903E8">
        <w:rPr>
          <w:rFonts w:ascii="Arial" w:hAnsi="Arial" w:cs="Arial"/>
          <w:b/>
          <w:color w:val="0B0C0C"/>
          <w:vertAlign w:val="superscript"/>
        </w:rPr>
        <w:t>th</w:t>
      </w:r>
      <w:r w:rsidR="00B903E8">
        <w:rPr>
          <w:rFonts w:ascii="Arial" w:hAnsi="Arial" w:cs="Arial"/>
          <w:b/>
          <w:color w:val="0B0C0C"/>
        </w:rPr>
        <w:t xml:space="preserve"> January</w:t>
      </w:r>
    </w:p>
    <w:p w14:paraId="64A649DB" w14:textId="77777777" w:rsidR="00C16986" w:rsidRPr="00E81BFA" w:rsidRDefault="00C16986" w:rsidP="00E81BFA">
      <w:pPr>
        <w:spacing w:line="276" w:lineRule="auto"/>
        <w:rPr>
          <w:rFonts w:ascii="Arial" w:hAnsi="Arial" w:cs="Arial"/>
          <w:b/>
          <w:color w:val="0B0C0C"/>
          <w:sz w:val="16"/>
          <w:szCs w:val="16"/>
        </w:rPr>
      </w:pPr>
    </w:p>
    <w:p w14:paraId="75411B02" w14:textId="77777777" w:rsidR="00D6206B" w:rsidRPr="002D2A93" w:rsidRDefault="00AD0590" w:rsidP="002D2A93">
      <w:pPr>
        <w:pStyle w:val="ListParagraph"/>
        <w:numPr>
          <w:ilvl w:val="0"/>
          <w:numId w:val="9"/>
        </w:numPr>
        <w:spacing w:line="276" w:lineRule="auto"/>
        <w:ind w:left="360"/>
        <w:contextualSpacing/>
        <w:rPr>
          <w:rFonts w:ascii="Arial" w:hAnsi="Arial" w:cs="Arial"/>
          <w:color w:val="0B0C0C"/>
          <w:sz w:val="24"/>
          <w:szCs w:val="24"/>
        </w:rPr>
      </w:pPr>
      <w:r w:rsidRPr="002D2A93">
        <w:rPr>
          <w:rFonts w:ascii="Arial" w:hAnsi="Arial" w:cs="Arial"/>
          <w:color w:val="0B0C0C"/>
          <w:sz w:val="24"/>
          <w:szCs w:val="24"/>
        </w:rPr>
        <w:t>All mainstream education providers, including pre-school education settings, primary and post primary schools are required to provide remote learning at home to their pupils rather than face to face teaching in school, until the half term break in the middle of February.</w:t>
      </w:r>
      <w:r w:rsidR="00C16986" w:rsidRPr="002D2A93">
        <w:rPr>
          <w:rFonts w:ascii="Arial" w:hAnsi="Arial" w:cs="Arial"/>
          <w:color w:val="0B0C0C"/>
          <w:sz w:val="24"/>
          <w:szCs w:val="24"/>
        </w:rPr>
        <w:t xml:space="preserve"> </w:t>
      </w:r>
    </w:p>
    <w:p w14:paraId="3C7A218B" w14:textId="77777777" w:rsidR="0083494C" w:rsidRPr="002D2A93" w:rsidRDefault="0083494C" w:rsidP="002D2A93">
      <w:pPr>
        <w:spacing w:line="276" w:lineRule="auto"/>
        <w:contextualSpacing/>
        <w:rPr>
          <w:rFonts w:ascii="Arial" w:hAnsi="Arial" w:cs="Arial"/>
          <w:color w:val="0B0C0C"/>
        </w:rPr>
      </w:pPr>
    </w:p>
    <w:p w14:paraId="205CBDCB" w14:textId="77777777" w:rsidR="0083494C" w:rsidRPr="002D2A93" w:rsidRDefault="0083494C" w:rsidP="002D2A93">
      <w:pPr>
        <w:spacing w:line="276" w:lineRule="auto"/>
        <w:contextualSpacing/>
        <w:rPr>
          <w:rFonts w:ascii="Arial" w:hAnsi="Arial" w:cs="Arial"/>
          <w:color w:val="0B0C0C"/>
        </w:rPr>
      </w:pPr>
    </w:p>
    <w:p w14:paraId="2EC8E53D" w14:textId="77777777" w:rsidR="0083494C" w:rsidRPr="002D2A93" w:rsidRDefault="0083494C" w:rsidP="002D2A93">
      <w:pPr>
        <w:pStyle w:val="ListParagraph"/>
        <w:numPr>
          <w:ilvl w:val="0"/>
          <w:numId w:val="9"/>
        </w:numPr>
        <w:spacing w:line="276" w:lineRule="auto"/>
        <w:ind w:left="360"/>
        <w:contextualSpacing/>
        <w:rPr>
          <w:rFonts w:ascii="Arial" w:hAnsi="Arial" w:cs="Arial"/>
          <w:color w:val="0B0C0C"/>
          <w:sz w:val="24"/>
          <w:szCs w:val="24"/>
        </w:rPr>
      </w:pPr>
      <w:r w:rsidRPr="002D2A93">
        <w:rPr>
          <w:rFonts w:ascii="Arial" w:hAnsi="Arial" w:cs="Arial"/>
          <w:color w:val="0B0C0C"/>
          <w:sz w:val="24"/>
          <w:szCs w:val="24"/>
        </w:rPr>
        <w:t>Remote learning and the removal of face to face teaching should be temporary and last no longer than necessary, and therefore will remain under review by the Executive.</w:t>
      </w:r>
    </w:p>
    <w:p w14:paraId="6C0F2B53" w14:textId="77777777" w:rsidR="0083494C" w:rsidRPr="002D2A93" w:rsidRDefault="0083494C" w:rsidP="002D2A93">
      <w:pPr>
        <w:spacing w:line="276" w:lineRule="auto"/>
        <w:contextualSpacing/>
        <w:rPr>
          <w:rFonts w:ascii="Arial" w:hAnsi="Arial" w:cs="Arial"/>
          <w:color w:val="0B0C0C"/>
        </w:rPr>
      </w:pPr>
    </w:p>
    <w:p w14:paraId="522EC913" w14:textId="7B2FB636" w:rsidR="00C16986" w:rsidRDefault="0083494C" w:rsidP="002D2A93">
      <w:pPr>
        <w:pStyle w:val="ListParagraph"/>
        <w:numPr>
          <w:ilvl w:val="0"/>
          <w:numId w:val="9"/>
        </w:numPr>
        <w:spacing w:line="276" w:lineRule="auto"/>
        <w:ind w:left="360"/>
        <w:contextualSpacing/>
        <w:rPr>
          <w:rFonts w:ascii="Arial" w:hAnsi="Arial" w:cs="Arial"/>
          <w:color w:val="0B0C0C"/>
          <w:sz w:val="24"/>
          <w:szCs w:val="24"/>
        </w:rPr>
      </w:pPr>
      <w:r w:rsidRPr="002D2A93">
        <w:rPr>
          <w:rFonts w:ascii="Arial" w:hAnsi="Arial" w:cs="Arial"/>
          <w:color w:val="0B0C0C"/>
          <w:sz w:val="24"/>
          <w:szCs w:val="24"/>
        </w:rPr>
        <w:t>Special schools to remain open as usual.</w:t>
      </w:r>
    </w:p>
    <w:p w14:paraId="714E03F7" w14:textId="77777777" w:rsidR="00AA5559" w:rsidRPr="00AA5559" w:rsidRDefault="00AA5559" w:rsidP="00AA5559">
      <w:pPr>
        <w:pStyle w:val="ListParagraph"/>
        <w:spacing w:line="276" w:lineRule="auto"/>
        <w:ind w:left="360"/>
        <w:contextualSpacing/>
        <w:rPr>
          <w:rFonts w:ascii="Arial" w:hAnsi="Arial" w:cs="Arial"/>
          <w:color w:val="0B0C0C"/>
          <w:sz w:val="24"/>
          <w:szCs w:val="24"/>
        </w:rPr>
      </w:pPr>
    </w:p>
    <w:p w14:paraId="3FF6920E" w14:textId="346F9283" w:rsidR="00AA5559" w:rsidRPr="00AA5559" w:rsidRDefault="00AA5559" w:rsidP="00AA5559">
      <w:pPr>
        <w:pStyle w:val="ListParagraph"/>
        <w:numPr>
          <w:ilvl w:val="0"/>
          <w:numId w:val="9"/>
        </w:numPr>
        <w:spacing w:line="276" w:lineRule="auto"/>
        <w:ind w:left="360"/>
        <w:contextualSpacing/>
        <w:rPr>
          <w:rFonts w:ascii="Arial" w:hAnsi="Arial" w:cs="Arial"/>
          <w:color w:val="0B0C0C"/>
          <w:sz w:val="24"/>
          <w:szCs w:val="24"/>
        </w:rPr>
      </w:pPr>
      <w:r w:rsidRPr="00AA5559">
        <w:rPr>
          <w:rFonts w:ascii="Arial" w:hAnsi="Arial" w:cs="Arial"/>
          <w:color w:val="0B0C0C"/>
          <w:sz w:val="24"/>
          <w:szCs w:val="24"/>
        </w:rPr>
        <w:t>Flexibility for post primary schools to allow some face to face revision classes in the first week of term for students taking GCSEs in week two of term.</w:t>
      </w:r>
    </w:p>
    <w:p w14:paraId="3A12B828" w14:textId="77777777" w:rsidR="0083494C" w:rsidRPr="002D2A93" w:rsidRDefault="0083494C" w:rsidP="002D2A93">
      <w:pPr>
        <w:spacing w:line="276" w:lineRule="auto"/>
        <w:contextualSpacing/>
        <w:rPr>
          <w:rFonts w:ascii="Arial" w:hAnsi="Arial" w:cs="Arial"/>
          <w:color w:val="0B0C0C"/>
        </w:rPr>
      </w:pPr>
    </w:p>
    <w:p w14:paraId="706E3418" w14:textId="37994987" w:rsidR="0083494C" w:rsidRPr="002D2A93" w:rsidRDefault="0083494C" w:rsidP="002D2A93">
      <w:pPr>
        <w:pStyle w:val="ListParagraph"/>
        <w:numPr>
          <w:ilvl w:val="0"/>
          <w:numId w:val="9"/>
        </w:numPr>
        <w:spacing w:line="276" w:lineRule="auto"/>
        <w:ind w:left="360"/>
        <w:contextualSpacing/>
        <w:rPr>
          <w:rFonts w:ascii="Arial" w:hAnsi="Arial" w:cs="Arial"/>
          <w:color w:val="0B0C0C"/>
          <w:sz w:val="24"/>
          <w:szCs w:val="24"/>
        </w:rPr>
      </w:pPr>
      <w:r w:rsidRPr="002D2A93">
        <w:rPr>
          <w:rFonts w:ascii="Arial" w:hAnsi="Arial" w:cs="Arial"/>
          <w:color w:val="0B0C0C"/>
          <w:sz w:val="24"/>
          <w:szCs w:val="24"/>
        </w:rPr>
        <w:t xml:space="preserve">EOTAS provision to continue </w:t>
      </w:r>
      <w:r w:rsidR="002D2A93">
        <w:rPr>
          <w:rFonts w:ascii="Arial" w:hAnsi="Arial" w:cs="Arial"/>
          <w:color w:val="0B0C0C"/>
          <w:sz w:val="24"/>
          <w:szCs w:val="24"/>
        </w:rPr>
        <w:t>operating as normal</w:t>
      </w:r>
      <w:r w:rsidR="00FB2B5C">
        <w:rPr>
          <w:rFonts w:ascii="Arial" w:hAnsi="Arial" w:cs="Arial"/>
          <w:color w:val="0B0C0C"/>
          <w:sz w:val="24"/>
          <w:szCs w:val="24"/>
        </w:rPr>
        <w:t xml:space="preserve"> </w:t>
      </w:r>
      <w:r w:rsidR="00FB2B5C" w:rsidRPr="00FB2B5C">
        <w:rPr>
          <w:rFonts w:ascii="Arial" w:hAnsi="Arial" w:cs="Arial"/>
          <w:color w:val="0B0C0C"/>
          <w:sz w:val="24"/>
          <w:szCs w:val="24"/>
        </w:rPr>
        <w:t>with remote learn</w:t>
      </w:r>
      <w:r w:rsidR="00FB2B5C">
        <w:rPr>
          <w:rFonts w:ascii="Arial" w:hAnsi="Arial" w:cs="Arial"/>
          <w:color w:val="0B0C0C"/>
          <w:sz w:val="24"/>
          <w:szCs w:val="24"/>
        </w:rPr>
        <w:t>ing for those who do not attend</w:t>
      </w:r>
      <w:r w:rsidR="002D2A93">
        <w:rPr>
          <w:rFonts w:ascii="Arial" w:hAnsi="Arial" w:cs="Arial"/>
          <w:color w:val="0B0C0C"/>
          <w:sz w:val="24"/>
          <w:szCs w:val="24"/>
        </w:rPr>
        <w:t>.</w:t>
      </w:r>
    </w:p>
    <w:p w14:paraId="4FFEBC71" w14:textId="77777777" w:rsidR="00C16986" w:rsidRDefault="00C16986" w:rsidP="00E81BFA">
      <w:pPr>
        <w:spacing w:line="276" w:lineRule="auto"/>
        <w:contextualSpacing/>
        <w:rPr>
          <w:rFonts w:ascii="Arial" w:hAnsi="Arial" w:cs="Arial"/>
          <w:color w:val="0B0C0C"/>
        </w:rPr>
      </w:pPr>
    </w:p>
    <w:p w14:paraId="402DE863" w14:textId="71B35951" w:rsidR="00720E44" w:rsidRDefault="00C16986" w:rsidP="00A43CBA">
      <w:pPr>
        <w:spacing w:line="276" w:lineRule="auto"/>
        <w:rPr>
          <w:rFonts w:ascii="Arial" w:hAnsi="Arial" w:cs="Arial"/>
        </w:rPr>
      </w:pPr>
      <w:r>
        <w:rPr>
          <w:rFonts w:ascii="Arial" w:hAnsi="Arial" w:cs="Arial"/>
          <w:color w:val="0B0C0C"/>
        </w:rPr>
        <w:t>In line with this announcement</w:t>
      </w:r>
      <w:r w:rsidR="00A4341B">
        <w:rPr>
          <w:rFonts w:ascii="Arial" w:hAnsi="Arial" w:cs="Arial"/>
          <w:color w:val="0B0C0C"/>
        </w:rPr>
        <w:t>,</w:t>
      </w:r>
      <w:r>
        <w:rPr>
          <w:rFonts w:ascii="Arial" w:hAnsi="Arial" w:cs="Arial"/>
          <w:color w:val="0B0C0C"/>
        </w:rPr>
        <w:t xml:space="preserve"> </w:t>
      </w:r>
      <w:r>
        <w:rPr>
          <w:rFonts w:ascii="Arial" w:hAnsi="Arial" w:cs="Arial"/>
        </w:rPr>
        <w:t>t</w:t>
      </w:r>
      <w:r w:rsidR="0027362F" w:rsidRPr="0027362F">
        <w:rPr>
          <w:rFonts w:ascii="Arial" w:hAnsi="Arial" w:cs="Arial"/>
        </w:rPr>
        <w:t xml:space="preserve">his </w:t>
      </w:r>
      <w:r w:rsidR="0027362F">
        <w:rPr>
          <w:rFonts w:ascii="Arial" w:hAnsi="Arial" w:cs="Arial"/>
        </w:rPr>
        <w:t>short</w:t>
      </w:r>
      <w:r w:rsidR="0027362F" w:rsidRPr="0027362F">
        <w:rPr>
          <w:rFonts w:ascii="Arial" w:hAnsi="Arial" w:cs="Arial"/>
        </w:rPr>
        <w:t xml:space="preserve"> update has been published to reflect </w:t>
      </w:r>
      <w:r w:rsidR="0027362F">
        <w:rPr>
          <w:rFonts w:ascii="Arial" w:hAnsi="Arial" w:cs="Arial"/>
        </w:rPr>
        <w:t xml:space="preserve">recent changes in policy </w:t>
      </w:r>
      <w:r w:rsidR="0027362F" w:rsidRPr="0027362F">
        <w:rPr>
          <w:rFonts w:ascii="Arial" w:hAnsi="Arial" w:cs="Arial"/>
        </w:rPr>
        <w:t xml:space="preserve">in relation to </w:t>
      </w:r>
      <w:r w:rsidR="00AD0590">
        <w:rPr>
          <w:rFonts w:ascii="Arial" w:hAnsi="Arial" w:cs="Arial"/>
        </w:rPr>
        <w:t>f</w:t>
      </w:r>
      <w:r w:rsidR="0027362F" w:rsidRPr="0027362F">
        <w:rPr>
          <w:rFonts w:ascii="Arial" w:hAnsi="Arial" w:cs="Arial"/>
        </w:rPr>
        <w:t xml:space="preserve">ace </w:t>
      </w:r>
      <w:r w:rsidR="00AD0590">
        <w:rPr>
          <w:rFonts w:ascii="Arial" w:hAnsi="Arial" w:cs="Arial"/>
        </w:rPr>
        <w:t>c</w:t>
      </w:r>
      <w:r w:rsidR="0027362F" w:rsidRPr="0027362F">
        <w:rPr>
          <w:rFonts w:ascii="Arial" w:hAnsi="Arial" w:cs="Arial"/>
        </w:rPr>
        <w:t xml:space="preserve">overings and </w:t>
      </w:r>
      <w:r w:rsidR="00F86DD8">
        <w:rPr>
          <w:rFonts w:ascii="Arial" w:hAnsi="Arial" w:cs="Arial"/>
        </w:rPr>
        <w:t xml:space="preserve">attendance of </w:t>
      </w:r>
      <w:r w:rsidR="00AD0590">
        <w:rPr>
          <w:rFonts w:ascii="Arial" w:hAnsi="Arial" w:cs="Arial"/>
        </w:rPr>
        <w:t>c</w:t>
      </w:r>
      <w:r w:rsidR="0027362F" w:rsidRPr="0027362F">
        <w:rPr>
          <w:rFonts w:ascii="Arial" w:hAnsi="Arial" w:cs="Arial"/>
        </w:rPr>
        <w:t xml:space="preserve">linically </w:t>
      </w:r>
      <w:r w:rsidR="00AD0590">
        <w:rPr>
          <w:rFonts w:ascii="Arial" w:hAnsi="Arial" w:cs="Arial"/>
        </w:rPr>
        <w:t>e</w:t>
      </w:r>
      <w:r w:rsidR="0027362F" w:rsidRPr="0027362F">
        <w:rPr>
          <w:rFonts w:ascii="Arial" w:hAnsi="Arial" w:cs="Arial"/>
        </w:rPr>
        <w:t xml:space="preserve">xtremely </w:t>
      </w:r>
      <w:r w:rsidR="00AD0590">
        <w:rPr>
          <w:rFonts w:ascii="Arial" w:hAnsi="Arial" w:cs="Arial"/>
        </w:rPr>
        <w:t>v</w:t>
      </w:r>
      <w:r w:rsidR="0027362F" w:rsidRPr="0027362F">
        <w:rPr>
          <w:rFonts w:ascii="Arial" w:hAnsi="Arial" w:cs="Arial"/>
        </w:rPr>
        <w:t>ulnerable people</w:t>
      </w:r>
      <w:r w:rsidR="00F86DD8">
        <w:rPr>
          <w:rFonts w:ascii="Arial" w:hAnsi="Arial" w:cs="Arial"/>
        </w:rPr>
        <w:t xml:space="preserve"> in the workplace</w:t>
      </w:r>
      <w:r w:rsidR="0027362F">
        <w:rPr>
          <w:rFonts w:ascii="Arial" w:hAnsi="Arial" w:cs="Arial"/>
        </w:rPr>
        <w:t xml:space="preserve">. </w:t>
      </w:r>
    </w:p>
    <w:p w14:paraId="7230D85D" w14:textId="77777777" w:rsidR="00720E44" w:rsidRDefault="00720E44" w:rsidP="00A43CBA">
      <w:pPr>
        <w:spacing w:line="276" w:lineRule="auto"/>
        <w:rPr>
          <w:rFonts w:ascii="Arial" w:hAnsi="Arial" w:cs="Arial"/>
        </w:rPr>
      </w:pPr>
    </w:p>
    <w:p w14:paraId="1769D8F2" w14:textId="76DA0C85" w:rsidR="0027362F" w:rsidRPr="0027362F" w:rsidRDefault="0027362F" w:rsidP="00A43CBA">
      <w:pPr>
        <w:spacing w:line="276" w:lineRule="auto"/>
        <w:rPr>
          <w:rFonts w:ascii="Arial" w:hAnsi="Arial" w:cs="Arial"/>
        </w:rPr>
      </w:pPr>
      <w:r>
        <w:rPr>
          <w:rFonts w:ascii="Arial" w:hAnsi="Arial" w:cs="Arial"/>
        </w:rPr>
        <w:t xml:space="preserve">In addition, it </w:t>
      </w:r>
      <w:r w:rsidRPr="0027362F">
        <w:rPr>
          <w:rFonts w:ascii="Arial" w:hAnsi="Arial" w:cs="Arial"/>
        </w:rPr>
        <w:t>clarif</w:t>
      </w:r>
      <w:r>
        <w:rPr>
          <w:rFonts w:ascii="Arial" w:hAnsi="Arial" w:cs="Arial"/>
        </w:rPr>
        <w:t xml:space="preserve">ies concerns raised </w:t>
      </w:r>
      <w:r w:rsidRPr="0027362F">
        <w:rPr>
          <w:rFonts w:ascii="Arial" w:hAnsi="Arial" w:cs="Arial"/>
        </w:rPr>
        <w:t xml:space="preserve">around </w:t>
      </w:r>
      <w:r w:rsidR="00AD0590">
        <w:rPr>
          <w:rFonts w:ascii="Arial" w:hAnsi="Arial" w:cs="Arial"/>
        </w:rPr>
        <w:t>special school</w:t>
      </w:r>
      <w:r w:rsidRPr="0027362F">
        <w:rPr>
          <w:rFonts w:ascii="Arial" w:hAnsi="Arial" w:cs="Arial"/>
        </w:rPr>
        <w:t xml:space="preserve"> settings and the number of parents required as key workers for pupils to be </w:t>
      </w:r>
      <w:r w:rsidR="00B7767D">
        <w:rPr>
          <w:rFonts w:ascii="Arial" w:hAnsi="Arial" w:cs="Arial"/>
        </w:rPr>
        <w:t>provided</w:t>
      </w:r>
      <w:r w:rsidRPr="0027362F">
        <w:rPr>
          <w:rFonts w:ascii="Arial" w:hAnsi="Arial" w:cs="Arial"/>
        </w:rPr>
        <w:t xml:space="preserve"> a place in school.   </w:t>
      </w:r>
      <w:r w:rsidR="00353E13">
        <w:rPr>
          <w:rFonts w:ascii="Arial" w:hAnsi="Arial" w:cs="Arial"/>
        </w:rPr>
        <w:t xml:space="preserve">The information in this update </w:t>
      </w:r>
      <w:r>
        <w:rPr>
          <w:rFonts w:ascii="Arial" w:hAnsi="Arial" w:cs="Arial"/>
        </w:rPr>
        <w:t>will be incorporated into the full DE Coronavirus Guidance for Education Settings in due course</w:t>
      </w:r>
      <w:r w:rsidR="00AD0590">
        <w:rPr>
          <w:rFonts w:ascii="Arial" w:hAnsi="Arial" w:cs="Arial"/>
        </w:rPr>
        <w:t xml:space="preserve"> and issued to schools.</w:t>
      </w:r>
    </w:p>
    <w:p w14:paraId="52B46DAA" w14:textId="77777777" w:rsidR="00336258" w:rsidRDefault="00336258" w:rsidP="00A43CBA">
      <w:pPr>
        <w:spacing w:line="276" w:lineRule="auto"/>
        <w:jc w:val="both"/>
        <w:rPr>
          <w:rFonts w:ascii="Arial" w:hAnsi="Arial" w:cs="Arial"/>
        </w:rPr>
      </w:pPr>
      <w:r>
        <w:rPr>
          <w:rFonts w:ascii="Arial" w:hAnsi="Arial" w:cs="Arial"/>
        </w:rPr>
        <w:t xml:space="preserve"> </w:t>
      </w:r>
    </w:p>
    <w:p w14:paraId="55570282" w14:textId="77777777" w:rsidR="00AA720E" w:rsidRPr="00D61ABA" w:rsidRDefault="00AA720E" w:rsidP="00A43CBA">
      <w:pPr>
        <w:spacing w:line="276" w:lineRule="auto"/>
        <w:rPr>
          <w:rFonts w:ascii="Arial" w:hAnsi="Arial" w:cs="Arial"/>
        </w:rPr>
      </w:pPr>
      <w:r w:rsidRPr="00D61ABA">
        <w:rPr>
          <w:rFonts w:ascii="Arial" w:hAnsi="Arial" w:cs="Arial"/>
        </w:rPr>
        <w:t xml:space="preserve">Staff should be working remotely where they can </w:t>
      </w:r>
      <w:r w:rsidRPr="00D61ABA">
        <w:rPr>
          <w:rFonts w:ascii="Arial" w:hAnsi="Arial" w:cs="Arial"/>
          <w:shd w:val="clear" w:color="auto" w:fill="FFFFFF"/>
        </w:rPr>
        <w:t>do so effectively and fully,</w:t>
      </w:r>
      <w:r w:rsidRPr="00D61ABA">
        <w:rPr>
          <w:rFonts w:ascii="Arial" w:hAnsi="Arial" w:cs="Arial"/>
        </w:rPr>
        <w:t xml:space="preserve"> but if required by their Principal / line manager to attend school for an essential reason they are expected to do so. Examples include support of vulnerable children or key workers and to conduct essential work which cannot be completed remotely. Required attendance in school would of course be subject to any personal medical or exceptional circumstances.</w:t>
      </w:r>
    </w:p>
    <w:p w14:paraId="13C08468" w14:textId="77777777" w:rsidR="004D430C" w:rsidRPr="004D430C" w:rsidRDefault="004D430C" w:rsidP="00A43CBA">
      <w:pPr>
        <w:pStyle w:val="ListParagraph"/>
        <w:spacing w:line="276" w:lineRule="auto"/>
        <w:rPr>
          <w:rFonts w:ascii="Arial" w:hAnsi="Arial" w:cs="Arial"/>
          <w:sz w:val="24"/>
          <w:szCs w:val="24"/>
        </w:rPr>
      </w:pPr>
    </w:p>
    <w:p w14:paraId="04968E7C" w14:textId="261F4580" w:rsidR="00E81BFA" w:rsidRDefault="004D430C" w:rsidP="00A43CBA">
      <w:pPr>
        <w:spacing w:line="276" w:lineRule="auto"/>
        <w:rPr>
          <w:rFonts w:ascii="Arial" w:hAnsi="Arial" w:cs="Arial"/>
        </w:rPr>
      </w:pPr>
      <w:r w:rsidRPr="00D61ABA">
        <w:rPr>
          <w:rFonts w:ascii="Arial" w:hAnsi="Arial" w:cs="Arial"/>
        </w:rPr>
        <w:t xml:space="preserve">The Department’s Continuity Direction to schools requires all schools to have due regard to the DE Coronavirus guidance in delivering education. </w:t>
      </w:r>
    </w:p>
    <w:p w14:paraId="4D30ECBD" w14:textId="77777777" w:rsidR="00E81BFA" w:rsidRDefault="00E81BFA" w:rsidP="00A43CBA">
      <w:pPr>
        <w:spacing w:line="276" w:lineRule="auto"/>
        <w:rPr>
          <w:rFonts w:ascii="Arial" w:hAnsi="Arial" w:cs="Arial"/>
        </w:rPr>
      </w:pPr>
    </w:p>
    <w:p w14:paraId="6FD4F2BB" w14:textId="2315B835" w:rsidR="00562FDA" w:rsidRDefault="00562FDA" w:rsidP="00A43CBA">
      <w:pPr>
        <w:spacing w:line="276" w:lineRule="auto"/>
        <w:rPr>
          <w:rFonts w:ascii="Arial" w:hAnsi="Arial" w:cs="Arial"/>
          <w:b/>
        </w:rPr>
      </w:pPr>
      <w:r w:rsidRPr="00720E44">
        <w:rPr>
          <w:rFonts w:ascii="Arial" w:hAnsi="Arial" w:cs="Arial"/>
          <w:b/>
        </w:rPr>
        <w:t xml:space="preserve">Provision </w:t>
      </w:r>
      <w:r w:rsidR="00C16986" w:rsidRPr="00720E44">
        <w:rPr>
          <w:rFonts w:ascii="Arial" w:hAnsi="Arial" w:cs="Arial"/>
          <w:b/>
        </w:rPr>
        <w:t xml:space="preserve">for </w:t>
      </w:r>
      <w:r w:rsidR="00C16986">
        <w:rPr>
          <w:rFonts w:ascii="Arial" w:hAnsi="Arial" w:cs="Arial"/>
          <w:b/>
        </w:rPr>
        <w:t>Vulnerable</w:t>
      </w:r>
      <w:r w:rsidR="00AD0590">
        <w:rPr>
          <w:rFonts w:ascii="Arial" w:hAnsi="Arial" w:cs="Arial"/>
          <w:b/>
        </w:rPr>
        <w:t xml:space="preserve"> and </w:t>
      </w:r>
      <w:r w:rsidRPr="00720E44">
        <w:rPr>
          <w:rFonts w:ascii="Arial" w:hAnsi="Arial" w:cs="Arial"/>
          <w:b/>
        </w:rPr>
        <w:t>Key Worker</w:t>
      </w:r>
      <w:r w:rsidR="00AD0590">
        <w:rPr>
          <w:rFonts w:ascii="Arial" w:hAnsi="Arial" w:cs="Arial"/>
          <w:b/>
        </w:rPr>
        <w:t xml:space="preserve"> Children</w:t>
      </w:r>
      <w:r w:rsidRPr="00720E44">
        <w:rPr>
          <w:rFonts w:ascii="Arial" w:hAnsi="Arial" w:cs="Arial"/>
          <w:b/>
        </w:rPr>
        <w:t xml:space="preserve"> </w:t>
      </w:r>
    </w:p>
    <w:p w14:paraId="5770D4B6" w14:textId="77777777" w:rsidR="00562FDA" w:rsidRPr="00A43CBA" w:rsidRDefault="00562FDA" w:rsidP="00A43CBA">
      <w:pPr>
        <w:spacing w:line="276" w:lineRule="auto"/>
        <w:rPr>
          <w:rFonts w:ascii="Arial" w:hAnsi="Arial" w:cs="Arial"/>
          <w:b/>
          <w:sz w:val="16"/>
          <w:szCs w:val="16"/>
        </w:rPr>
      </w:pPr>
    </w:p>
    <w:p w14:paraId="44BC08F4" w14:textId="77777777" w:rsidR="00AD0590" w:rsidRDefault="00562FDA" w:rsidP="00A43CBA">
      <w:pPr>
        <w:pStyle w:val="ListParagraph"/>
        <w:spacing w:line="276" w:lineRule="auto"/>
        <w:ind w:left="0"/>
        <w:contextualSpacing/>
        <w:rPr>
          <w:rFonts w:ascii="Arial" w:hAnsi="Arial" w:cs="Arial"/>
          <w:color w:val="0B0C0C"/>
          <w:sz w:val="24"/>
          <w:szCs w:val="24"/>
          <w:lang w:eastAsia="en-GB"/>
        </w:rPr>
      </w:pPr>
      <w:r w:rsidRPr="00720E44">
        <w:rPr>
          <w:rFonts w:ascii="Arial" w:hAnsi="Arial" w:cs="Arial"/>
          <w:color w:val="0B0C0C"/>
          <w:sz w:val="24"/>
          <w:szCs w:val="24"/>
          <w:lang w:eastAsia="en-GB"/>
        </w:rPr>
        <w:t>Vulnerable children and children of key worker</w:t>
      </w:r>
      <w:r>
        <w:rPr>
          <w:rFonts w:ascii="Arial" w:hAnsi="Arial" w:cs="Arial"/>
          <w:color w:val="0B0C0C"/>
          <w:sz w:val="24"/>
          <w:szCs w:val="24"/>
          <w:lang w:eastAsia="en-GB"/>
        </w:rPr>
        <w:t>s</w:t>
      </w:r>
      <w:r w:rsidRPr="00720E44">
        <w:rPr>
          <w:rFonts w:ascii="Arial" w:hAnsi="Arial" w:cs="Arial"/>
          <w:color w:val="0B0C0C"/>
          <w:sz w:val="24"/>
          <w:szCs w:val="24"/>
          <w:lang w:eastAsia="en-GB"/>
        </w:rPr>
        <w:t xml:space="preserve"> to have access to schools for supervised learning. Vulnerable children include amongst others all statemented children. </w:t>
      </w:r>
    </w:p>
    <w:p w14:paraId="0F3F6B3F" w14:textId="77777777" w:rsidR="00562FDA" w:rsidRDefault="00562FDA" w:rsidP="00A43CBA">
      <w:pPr>
        <w:pStyle w:val="ListParagraph"/>
        <w:spacing w:line="276" w:lineRule="auto"/>
        <w:ind w:left="0"/>
        <w:contextualSpacing/>
        <w:rPr>
          <w:rFonts w:ascii="Arial" w:hAnsi="Arial" w:cs="Arial"/>
          <w:color w:val="0B0C0C"/>
          <w:sz w:val="24"/>
          <w:szCs w:val="24"/>
          <w:lang w:eastAsia="en-GB"/>
        </w:rPr>
      </w:pPr>
    </w:p>
    <w:p w14:paraId="76437B04" w14:textId="18BA0AA8" w:rsidR="00295D81" w:rsidRDefault="00A5097D" w:rsidP="00A43CBA">
      <w:pPr>
        <w:spacing w:line="276" w:lineRule="auto"/>
        <w:rPr>
          <w:rFonts w:ascii="Arial" w:hAnsi="Arial" w:cs="Arial"/>
        </w:rPr>
      </w:pPr>
      <w:r>
        <w:rPr>
          <w:rFonts w:ascii="Arial" w:hAnsi="Arial" w:cs="Arial"/>
        </w:rPr>
        <w:lastRenderedPageBreak/>
        <w:t xml:space="preserve">The </w:t>
      </w:r>
      <w:r w:rsidR="00295D81">
        <w:rPr>
          <w:rFonts w:ascii="Arial" w:hAnsi="Arial" w:cs="Arial"/>
        </w:rPr>
        <w:t xml:space="preserve">Board of Governors and Principals </w:t>
      </w:r>
      <w:r>
        <w:rPr>
          <w:rFonts w:ascii="Arial" w:hAnsi="Arial" w:cs="Arial"/>
        </w:rPr>
        <w:t xml:space="preserve">are reminded </w:t>
      </w:r>
      <w:r w:rsidR="00295D81" w:rsidRPr="00295D81">
        <w:rPr>
          <w:rFonts w:ascii="Arial" w:hAnsi="Arial" w:cs="Arial"/>
        </w:rPr>
        <w:t xml:space="preserve">that </w:t>
      </w:r>
      <w:r w:rsidR="00295D81">
        <w:rPr>
          <w:rFonts w:ascii="Arial" w:hAnsi="Arial" w:cs="Arial"/>
        </w:rPr>
        <w:t>the Department</w:t>
      </w:r>
      <w:r>
        <w:rPr>
          <w:rFonts w:ascii="Arial" w:hAnsi="Arial" w:cs="Arial"/>
        </w:rPr>
        <w:t>’</w:t>
      </w:r>
      <w:r w:rsidR="00295D81">
        <w:rPr>
          <w:rFonts w:ascii="Arial" w:hAnsi="Arial" w:cs="Arial"/>
        </w:rPr>
        <w:t xml:space="preserve">s policy </w:t>
      </w:r>
      <w:r w:rsidR="00295D81" w:rsidRPr="00295D81">
        <w:rPr>
          <w:rFonts w:ascii="Arial" w:hAnsi="Arial" w:cs="Arial"/>
        </w:rPr>
        <w:t xml:space="preserve">is that only </w:t>
      </w:r>
      <w:r w:rsidR="00295D81" w:rsidRPr="00295D81">
        <w:rPr>
          <w:rFonts w:ascii="Arial" w:hAnsi="Arial" w:cs="Arial"/>
          <w:b/>
        </w:rPr>
        <w:t>one parent</w:t>
      </w:r>
      <w:r w:rsidR="00295D81" w:rsidRPr="00295D81">
        <w:rPr>
          <w:rFonts w:ascii="Arial" w:hAnsi="Arial" w:cs="Arial"/>
        </w:rPr>
        <w:t xml:space="preserve"> needs to be a key worker </w:t>
      </w:r>
      <w:r w:rsidR="00295D81">
        <w:rPr>
          <w:rFonts w:ascii="Arial" w:hAnsi="Arial" w:cs="Arial"/>
        </w:rPr>
        <w:t>for a pupil to be allowed to attend school</w:t>
      </w:r>
      <w:r>
        <w:rPr>
          <w:rFonts w:ascii="Arial" w:hAnsi="Arial" w:cs="Arial"/>
        </w:rPr>
        <w:t>. A</w:t>
      </w:r>
      <w:r w:rsidR="00295D81">
        <w:rPr>
          <w:rFonts w:ascii="Arial" w:hAnsi="Arial" w:cs="Arial"/>
        </w:rPr>
        <w:t>s per the C</w:t>
      </w:r>
      <w:r w:rsidR="00295D81" w:rsidRPr="00295D81">
        <w:rPr>
          <w:rFonts w:ascii="Arial" w:hAnsi="Arial" w:cs="Arial"/>
        </w:rPr>
        <w:t>ontinuity Direction</w:t>
      </w:r>
      <w:r>
        <w:rPr>
          <w:rFonts w:ascii="Arial" w:hAnsi="Arial" w:cs="Arial"/>
        </w:rPr>
        <w:t>,</w:t>
      </w:r>
      <w:r w:rsidR="00295D81">
        <w:rPr>
          <w:rFonts w:ascii="Arial" w:hAnsi="Arial" w:cs="Arial"/>
        </w:rPr>
        <w:t xml:space="preserve"> this means </w:t>
      </w:r>
      <w:r>
        <w:rPr>
          <w:rFonts w:ascii="Arial" w:hAnsi="Arial" w:cs="Arial"/>
        </w:rPr>
        <w:t xml:space="preserve">school </w:t>
      </w:r>
      <w:r w:rsidR="00295D81">
        <w:rPr>
          <w:rFonts w:ascii="Arial" w:hAnsi="Arial" w:cs="Arial"/>
        </w:rPr>
        <w:t xml:space="preserve">provision is </w:t>
      </w:r>
      <w:r w:rsidR="00295D81" w:rsidRPr="00295D81">
        <w:rPr>
          <w:rFonts w:ascii="Arial" w:hAnsi="Arial" w:cs="Arial"/>
        </w:rPr>
        <w:t xml:space="preserve">mandatory </w:t>
      </w:r>
      <w:r w:rsidR="00295D81">
        <w:rPr>
          <w:rFonts w:ascii="Arial" w:hAnsi="Arial" w:cs="Arial"/>
        </w:rPr>
        <w:t xml:space="preserve">for </w:t>
      </w:r>
      <w:r>
        <w:rPr>
          <w:rFonts w:ascii="Arial" w:hAnsi="Arial" w:cs="Arial"/>
        </w:rPr>
        <w:t xml:space="preserve">children </w:t>
      </w:r>
      <w:r w:rsidR="00295D81">
        <w:rPr>
          <w:rFonts w:ascii="Arial" w:hAnsi="Arial" w:cs="Arial"/>
        </w:rPr>
        <w:t>of key workers</w:t>
      </w:r>
      <w:r w:rsidR="006B2E0B">
        <w:rPr>
          <w:rFonts w:ascii="Arial" w:hAnsi="Arial" w:cs="Arial"/>
        </w:rPr>
        <w:t xml:space="preserve"> and this provision should operate over normal school hours</w:t>
      </w:r>
      <w:r w:rsidR="00295D81">
        <w:rPr>
          <w:rFonts w:ascii="Arial" w:hAnsi="Arial" w:cs="Arial"/>
        </w:rPr>
        <w:t xml:space="preserve">. </w:t>
      </w:r>
    </w:p>
    <w:p w14:paraId="512EB0D3" w14:textId="77777777" w:rsidR="00C16986" w:rsidRDefault="00C16986" w:rsidP="00A43CBA">
      <w:pPr>
        <w:spacing w:line="276" w:lineRule="auto"/>
        <w:rPr>
          <w:rFonts w:ascii="Arial" w:hAnsi="Arial" w:cs="Arial"/>
        </w:rPr>
      </w:pPr>
    </w:p>
    <w:p w14:paraId="1B4A88F4" w14:textId="77777777" w:rsidR="00C16986" w:rsidRDefault="00C16986" w:rsidP="00C16986">
      <w:pPr>
        <w:pStyle w:val="ListParagraph"/>
        <w:spacing w:line="276" w:lineRule="auto"/>
        <w:ind w:left="0"/>
        <w:contextualSpacing/>
        <w:rPr>
          <w:rFonts w:ascii="Arial" w:hAnsi="Arial" w:cs="Arial"/>
          <w:color w:val="0B0C0C"/>
          <w:sz w:val="24"/>
          <w:szCs w:val="24"/>
          <w:lang w:eastAsia="en-GB"/>
        </w:rPr>
      </w:pPr>
      <w:r w:rsidRPr="00720E44">
        <w:rPr>
          <w:rFonts w:ascii="Arial" w:hAnsi="Arial" w:cs="Arial"/>
          <w:color w:val="0B0C0C"/>
          <w:sz w:val="24"/>
          <w:szCs w:val="24"/>
          <w:lang w:eastAsia="en-GB"/>
        </w:rPr>
        <w:t>These are the same provisions as were put in place during the first lockdown</w:t>
      </w:r>
      <w:r>
        <w:rPr>
          <w:rFonts w:ascii="Arial" w:hAnsi="Arial" w:cs="Arial"/>
          <w:color w:val="0B0C0C"/>
          <w:sz w:val="24"/>
          <w:szCs w:val="24"/>
          <w:lang w:eastAsia="en-GB"/>
        </w:rPr>
        <w:t xml:space="preserve">. </w:t>
      </w:r>
    </w:p>
    <w:p w14:paraId="07427336" w14:textId="77777777" w:rsidR="00C16986" w:rsidRPr="00295D81" w:rsidRDefault="00C16986" w:rsidP="00A43CBA">
      <w:pPr>
        <w:spacing w:line="276" w:lineRule="auto"/>
        <w:rPr>
          <w:rFonts w:ascii="Arial" w:hAnsi="Arial" w:cs="Arial"/>
        </w:rPr>
      </w:pPr>
    </w:p>
    <w:p w14:paraId="79BACD6E" w14:textId="3F989654" w:rsidR="00562FDA" w:rsidRDefault="00562FDA" w:rsidP="00A43CBA">
      <w:pPr>
        <w:spacing w:line="276" w:lineRule="auto"/>
        <w:rPr>
          <w:rFonts w:ascii="Arial" w:hAnsi="Arial" w:cs="Arial"/>
          <w:b/>
        </w:rPr>
      </w:pPr>
      <w:r w:rsidRPr="00A43CBA">
        <w:rPr>
          <w:rFonts w:ascii="Arial" w:hAnsi="Arial" w:cs="Arial"/>
          <w:b/>
        </w:rPr>
        <w:t xml:space="preserve">Face Coverings in School </w:t>
      </w:r>
    </w:p>
    <w:p w14:paraId="658174F4" w14:textId="3C7AAC8A" w:rsidR="00E81BFA" w:rsidRPr="00E81BFA" w:rsidRDefault="00E81BFA" w:rsidP="00E81BFA">
      <w:pPr>
        <w:pStyle w:val="NormalWeb"/>
        <w:shd w:val="clear" w:color="auto" w:fill="FFFFFF"/>
        <w:spacing w:after="0" w:afterAutospacing="0" w:line="276" w:lineRule="auto"/>
        <w:rPr>
          <w:rFonts w:ascii="Arial" w:hAnsi="Arial" w:cs="Arial"/>
          <w:color w:val="000000"/>
          <w:sz w:val="16"/>
          <w:szCs w:val="16"/>
        </w:rPr>
      </w:pPr>
    </w:p>
    <w:p w14:paraId="53BE4C2C" w14:textId="09533A1A" w:rsidR="00E81BFA" w:rsidRDefault="00E81BFA" w:rsidP="00E81BFA">
      <w:pPr>
        <w:pStyle w:val="NormalWeb"/>
        <w:shd w:val="clear" w:color="auto" w:fill="FFFFFF"/>
        <w:spacing w:after="0" w:afterAutospacing="0" w:line="276" w:lineRule="auto"/>
        <w:rPr>
          <w:rFonts w:ascii="Arial" w:hAnsi="Arial" w:cs="Arial"/>
          <w:color w:val="000000"/>
        </w:rPr>
      </w:pPr>
      <w:r>
        <w:rPr>
          <w:rFonts w:ascii="Arial" w:hAnsi="Arial" w:cs="Arial"/>
          <w:color w:val="000000"/>
        </w:rPr>
        <w:t>I</w:t>
      </w:r>
      <w:r w:rsidRPr="00B57B6D">
        <w:rPr>
          <w:rFonts w:ascii="Arial" w:hAnsi="Arial" w:cs="Arial"/>
          <w:color w:val="000000"/>
        </w:rPr>
        <w:t xml:space="preserve">t is </w:t>
      </w:r>
      <w:r w:rsidR="00A4341B">
        <w:rPr>
          <w:rFonts w:ascii="Arial" w:hAnsi="Arial" w:cs="Arial"/>
          <w:color w:val="000000"/>
        </w:rPr>
        <w:t xml:space="preserve">now </w:t>
      </w:r>
      <w:r w:rsidRPr="00B57B6D">
        <w:rPr>
          <w:rFonts w:ascii="Arial" w:hAnsi="Arial" w:cs="Arial"/>
          <w:color w:val="000000"/>
        </w:rPr>
        <w:t>compulsory for post primary pupils to wear face coverings in school</w:t>
      </w:r>
      <w:r>
        <w:rPr>
          <w:rFonts w:ascii="Arial" w:hAnsi="Arial" w:cs="Arial"/>
          <w:color w:val="000000"/>
        </w:rPr>
        <w:t xml:space="preserve"> and at drop off/pick up areas unless an exemption applies.</w:t>
      </w:r>
      <w:r w:rsidRPr="00B57B6D">
        <w:rPr>
          <w:rFonts w:ascii="Arial" w:hAnsi="Arial" w:cs="Arial"/>
          <w:color w:val="000000"/>
        </w:rPr>
        <w:t xml:space="preserve"> </w:t>
      </w:r>
    </w:p>
    <w:p w14:paraId="14B62D00" w14:textId="77777777" w:rsidR="00562FDA" w:rsidRPr="00562FDA" w:rsidRDefault="00562FDA" w:rsidP="00DC4609">
      <w:pPr>
        <w:spacing w:line="276" w:lineRule="auto"/>
        <w:rPr>
          <w:rFonts w:ascii="Arial" w:hAnsi="Arial" w:cs="Arial"/>
        </w:rPr>
      </w:pPr>
    </w:p>
    <w:p w14:paraId="2D15ED9A" w14:textId="77777777" w:rsidR="009475B8" w:rsidRDefault="009475B8" w:rsidP="009475B8">
      <w:pPr>
        <w:spacing w:line="276" w:lineRule="auto"/>
        <w:rPr>
          <w:rFonts w:ascii="Arial" w:hAnsi="Arial" w:cs="Arial"/>
          <w:b/>
        </w:rPr>
      </w:pPr>
      <w:r>
        <w:rPr>
          <w:rFonts w:ascii="Arial" w:hAnsi="Arial" w:cs="Arial"/>
          <w:b/>
        </w:rPr>
        <w:t>Face Coverings on Home to School Transport</w:t>
      </w:r>
    </w:p>
    <w:p w14:paraId="3D4907FC" w14:textId="77777777" w:rsidR="009475B8" w:rsidRPr="00562FDA" w:rsidRDefault="009475B8" w:rsidP="009475B8">
      <w:pPr>
        <w:spacing w:line="276" w:lineRule="auto"/>
        <w:rPr>
          <w:rFonts w:ascii="Arial" w:hAnsi="Arial" w:cs="Arial"/>
          <w:b/>
          <w:sz w:val="16"/>
          <w:szCs w:val="16"/>
        </w:rPr>
      </w:pPr>
    </w:p>
    <w:p w14:paraId="35C41CA0" w14:textId="77777777" w:rsidR="009475B8" w:rsidRDefault="009475B8" w:rsidP="009475B8">
      <w:pPr>
        <w:spacing w:line="276" w:lineRule="auto"/>
        <w:jc w:val="both"/>
        <w:rPr>
          <w:rFonts w:ascii="Arial" w:hAnsi="Arial" w:cs="Arial"/>
        </w:rPr>
      </w:pPr>
      <w:r>
        <w:rPr>
          <w:rFonts w:ascii="Arial" w:hAnsi="Arial" w:cs="Arial"/>
        </w:rPr>
        <w:t>Since October, legislation has required all those of post primary school age to wear a face covering on public transport and dedicated school transport, subject to exemptions. While not mandatory for all other pupils, it is strongly recommended that they wear one if they are able to do so. However, while it is believed there has been an increase in usage in recent months, there are pupils still choosing not to wear one.</w:t>
      </w:r>
    </w:p>
    <w:p w14:paraId="3F8AE3F1" w14:textId="77777777" w:rsidR="009475B8" w:rsidRDefault="009475B8" w:rsidP="009475B8">
      <w:pPr>
        <w:spacing w:line="276" w:lineRule="auto"/>
        <w:jc w:val="both"/>
        <w:rPr>
          <w:rFonts w:ascii="Arial" w:hAnsi="Arial" w:cs="Arial"/>
        </w:rPr>
      </w:pPr>
    </w:p>
    <w:p w14:paraId="4E5768C5" w14:textId="77777777" w:rsidR="009475B8" w:rsidRDefault="009475B8" w:rsidP="009475B8">
      <w:pPr>
        <w:spacing w:line="276" w:lineRule="auto"/>
        <w:jc w:val="both"/>
        <w:rPr>
          <w:rFonts w:ascii="Arial" w:hAnsi="Arial" w:cs="Arial"/>
        </w:rPr>
      </w:pPr>
      <w:r>
        <w:rPr>
          <w:rFonts w:ascii="Arial" w:hAnsi="Arial" w:cs="Arial"/>
        </w:rPr>
        <w:t xml:space="preserve">The Department, the EA and Translink will continue to promote the use of face coverings on school transport across a range of channels and schools are asked to reinforce the message to pupils wherever possible. </w:t>
      </w:r>
      <w:r w:rsidRPr="00573B05">
        <w:rPr>
          <w:rFonts w:ascii="Arial" w:hAnsi="Arial" w:cs="Arial"/>
          <w:b/>
        </w:rPr>
        <w:t>Principals are also asked to forward the enclosed letter from the Minister of Education to all parents on this issue.</w:t>
      </w:r>
      <w:r>
        <w:rPr>
          <w:rFonts w:ascii="Arial" w:hAnsi="Arial" w:cs="Arial"/>
        </w:rPr>
        <w:t xml:space="preserve"> </w:t>
      </w:r>
    </w:p>
    <w:p w14:paraId="3675ADE4" w14:textId="77777777" w:rsidR="009475B8" w:rsidRDefault="009475B8" w:rsidP="00DC4609">
      <w:pPr>
        <w:spacing w:line="276" w:lineRule="auto"/>
        <w:rPr>
          <w:rFonts w:ascii="Arial" w:hAnsi="Arial" w:cs="Arial"/>
        </w:rPr>
      </w:pPr>
    </w:p>
    <w:p w14:paraId="486423C3" w14:textId="20AAA56C" w:rsidR="00720E44" w:rsidRPr="00A43CBA" w:rsidRDefault="00720E44" w:rsidP="00A43CBA">
      <w:pPr>
        <w:spacing w:line="276" w:lineRule="auto"/>
        <w:rPr>
          <w:rFonts w:ascii="Arial" w:hAnsi="Arial" w:cs="Arial"/>
          <w:b/>
        </w:rPr>
      </w:pPr>
      <w:r w:rsidRPr="00A43CBA">
        <w:rPr>
          <w:rFonts w:ascii="Arial" w:hAnsi="Arial" w:cs="Arial"/>
          <w:b/>
        </w:rPr>
        <w:t>GCSE Examinations</w:t>
      </w:r>
      <w:r>
        <w:rPr>
          <w:rFonts w:ascii="Arial" w:hAnsi="Arial" w:cs="Arial"/>
          <w:b/>
        </w:rPr>
        <w:t xml:space="preserve"> – January Series</w:t>
      </w:r>
    </w:p>
    <w:p w14:paraId="6E1D1496" w14:textId="77777777" w:rsidR="00720E44" w:rsidRPr="00A43CBA" w:rsidRDefault="00720E44" w:rsidP="00A43CBA">
      <w:pPr>
        <w:spacing w:line="276" w:lineRule="auto"/>
        <w:rPr>
          <w:rFonts w:ascii="Arial" w:hAnsi="Arial" w:cs="Arial"/>
          <w:sz w:val="16"/>
          <w:szCs w:val="16"/>
        </w:rPr>
      </w:pPr>
    </w:p>
    <w:p w14:paraId="57FE8317" w14:textId="77777777" w:rsidR="00353E13" w:rsidRDefault="00353E13" w:rsidP="00353E13">
      <w:pPr>
        <w:spacing w:line="276" w:lineRule="auto"/>
        <w:contextualSpacing/>
        <w:rPr>
          <w:rFonts w:ascii="Arial" w:hAnsi="Arial" w:cs="Arial"/>
          <w:color w:val="0B0C0C"/>
        </w:rPr>
      </w:pPr>
      <w:r>
        <w:rPr>
          <w:rFonts w:ascii="Arial" w:hAnsi="Arial" w:cs="Arial"/>
          <w:color w:val="0B0C0C"/>
        </w:rPr>
        <w:t xml:space="preserve">The </w:t>
      </w:r>
      <w:r w:rsidRPr="00632ED2">
        <w:rPr>
          <w:rFonts w:ascii="Arial" w:hAnsi="Arial" w:cs="Arial"/>
          <w:color w:val="0B0C0C"/>
        </w:rPr>
        <w:t>priority has been to ensure that, if at all possible, exa</w:t>
      </w:r>
      <w:r>
        <w:rPr>
          <w:rFonts w:ascii="Arial" w:hAnsi="Arial" w:cs="Arial"/>
          <w:color w:val="0B0C0C"/>
        </w:rPr>
        <w:t>ms should go ahead as planned, with the</w:t>
      </w:r>
      <w:r w:rsidRPr="00632ED2">
        <w:rPr>
          <w:rFonts w:ascii="Arial" w:hAnsi="Arial" w:cs="Arial"/>
          <w:color w:val="0B0C0C"/>
        </w:rPr>
        <w:t xml:space="preserve"> overriding aim that our students are not disadvantaged in terms of their qualifications compared with </w:t>
      </w:r>
      <w:r>
        <w:rPr>
          <w:rFonts w:ascii="Arial" w:hAnsi="Arial" w:cs="Arial"/>
          <w:color w:val="0B0C0C"/>
        </w:rPr>
        <w:t xml:space="preserve">learners in </w:t>
      </w:r>
      <w:r w:rsidRPr="00632ED2">
        <w:rPr>
          <w:rFonts w:ascii="Arial" w:hAnsi="Arial" w:cs="Arial"/>
          <w:color w:val="0B0C0C"/>
        </w:rPr>
        <w:t xml:space="preserve">other jurisdictions.  </w:t>
      </w:r>
      <w:r>
        <w:rPr>
          <w:rFonts w:ascii="Arial" w:hAnsi="Arial" w:cs="Arial"/>
          <w:color w:val="0B0C0C"/>
        </w:rPr>
        <w:t>W</w:t>
      </w:r>
      <w:r w:rsidRPr="005D3C9F">
        <w:rPr>
          <w:rFonts w:ascii="Arial" w:hAnsi="Arial" w:cs="Arial"/>
          <w:color w:val="0B0C0C"/>
        </w:rPr>
        <w:t xml:space="preserve">e are preparing for all eventualities and  CCEA </w:t>
      </w:r>
      <w:r>
        <w:rPr>
          <w:rFonts w:ascii="Arial" w:hAnsi="Arial" w:cs="Arial"/>
          <w:color w:val="0B0C0C"/>
        </w:rPr>
        <w:t xml:space="preserve">have been asked </w:t>
      </w:r>
      <w:r w:rsidRPr="005D3C9F">
        <w:rPr>
          <w:rFonts w:ascii="Arial" w:hAnsi="Arial" w:cs="Arial"/>
          <w:color w:val="0B0C0C"/>
        </w:rPr>
        <w:t>to take work forward so that plans are ready to be activated in relation to the 2021 summer series should they be required. Work is therefore ongoing on this issue as a matter of urgency and I intend</w:t>
      </w:r>
      <w:r>
        <w:rPr>
          <w:rFonts w:ascii="Arial" w:hAnsi="Arial" w:cs="Arial"/>
          <w:color w:val="0B0C0C"/>
        </w:rPr>
        <w:t xml:space="preserve"> to provide further </w:t>
      </w:r>
      <w:r w:rsidRPr="005D3C9F">
        <w:rPr>
          <w:rFonts w:ascii="Arial" w:hAnsi="Arial" w:cs="Arial"/>
          <w:color w:val="0B0C0C"/>
        </w:rPr>
        <w:t>clarity in the next couple of days. Until and unless any announcement is made students should expect to continue to sit scheduled examinations.</w:t>
      </w:r>
    </w:p>
    <w:p w14:paraId="53F216C7" w14:textId="74B828B4" w:rsidR="005D3C9F" w:rsidRDefault="005D3C9F" w:rsidP="00A43CBA">
      <w:pPr>
        <w:spacing w:line="276" w:lineRule="auto"/>
        <w:contextualSpacing/>
        <w:rPr>
          <w:rFonts w:ascii="Arial" w:hAnsi="Arial" w:cs="Arial"/>
          <w:color w:val="0B0C0C"/>
        </w:rPr>
      </w:pPr>
    </w:p>
    <w:p w14:paraId="7AE66549" w14:textId="77777777" w:rsidR="00720E44" w:rsidRDefault="00720E44" w:rsidP="00A43CBA">
      <w:pPr>
        <w:spacing w:line="276" w:lineRule="auto"/>
        <w:contextualSpacing/>
        <w:rPr>
          <w:rFonts w:ascii="Arial" w:hAnsi="Arial" w:cs="Arial"/>
        </w:rPr>
      </w:pPr>
    </w:p>
    <w:p w14:paraId="02A0A020" w14:textId="77777777" w:rsidR="00A43CBA" w:rsidRDefault="005C27FD" w:rsidP="00A43CBA">
      <w:pPr>
        <w:spacing w:line="276" w:lineRule="auto"/>
        <w:rPr>
          <w:rFonts w:ascii="Arial" w:hAnsi="Arial" w:cs="Arial"/>
          <w:b/>
        </w:rPr>
      </w:pPr>
      <w:r w:rsidRPr="005C27FD">
        <w:rPr>
          <w:rFonts w:ascii="Arial" w:hAnsi="Arial" w:cs="Arial"/>
          <w:b/>
        </w:rPr>
        <w:t>Childcare Settings</w:t>
      </w:r>
    </w:p>
    <w:p w14:paraId="2656D81E" w14:textId="672BA132" w:rsidR="005C27FD" w:rsidRPr="00E81BFA" w:rsidRDefault="005C27FD" w:rsidP="00A43CBA">
      <w:pPr>
        <w:spacing w:line="276" w:lineRule="auto"/>
        <w:rPr>
          <w:rFonts w:ascii="Arial" w:hAnsi="Arial" w:cs="Arial"/>
          <w:b/>
          <w:sz w:val="16"/>
          <w:szCs w:val="16"/>
        </w:rPr>
      </w:pPr>
      <w:r w:rsidRPr="005C27FD">
        <w:rPr>
          <w:rFonts w:ascii="Arial" w:hAnsi="Arial" w:cs="Arial"/>
          <w:b/>
        </w:rPr>
        <w:t xml:space="preserve"> </w:t>
      </w:r>
    </w:p>
    <w:p w14:paraId="068581DC" w14:textId="77777777" w:rsidR="005C27FD" w:rsidRDefault="005C27FD" w:rsidP="00A43CBA">
      <w:pPr>
        <w:spacing w:line="276" w:lineRule="auto"/>
        <w:contextualSpacing/>
        <w:rPr>
          <w:rFonts w:ascii="Arial" w:hAnsi="Arial" w:cs="Arial"/>
          <w:color w:val="0B0C0C"/>
        </w:rPr>
      </w:pPr>
      <w:r w:rsidRPr="005C27FD">
        <w:rPr>
          <w:rFonts w:ascii="Arial" w:hAnsi="Arial" w:cs="Arial"/>
          <w:color w:val="0B0C0C"/>
        </w:rPr>
        <w:t>Childcare settings, including those based in primary schools, to remain open. Childminders also allowed to continue their provision</w:t>
      </w:r>
    </w:p>
    <w:p w14:paraId="6BB10D52" w14:textId="77777777" w:rsidR="005C27FD" w:rsidRPr="00E81BFA" w:rsidRDefault="005C27FD" w:rsidP="00A43CBA">
      <w:pPr>
        <w:spacing w:line="276" w:lineRule="auto"/>
        <w:contextualSpacing/>
        <w:rPr>
          <w:rFonts w:ascii="Arial" w:hAnsi="Arial" w:cs="Arial"/>
          <w:color w:val="0B0C0C"/>
          <w:sz w:val="16"/>
          <w:szCs w:val="16"/>
        </w:rPr>
      </w:pPr>
    </w:p>
    <w:p w14:paraId="0258E6E6" w14:textId="34505B35" w:rsidR="005C27FD" w:rsidRPr="00A43CBA" w:rsidRDefault="005C27FD" w:rsidP="00A43CBA">
      <w:pPr>
        <w:spacing w:line="276" w:lineRule="auto"/>
        <w:contextualSpacing/>
        <w:rPr>
          <w:rFonts w:ascii="Arial" w:hAnsi="Arial" w:cs="Arial"/>
          <w:b/>
          <w:color w:val="0B0C0C"/>
        </w:rPr>
      </w:pPr>
      <w:r w:rsidRPr="00A43CBA">
        <w:rPr>
          <w:rFonts w:ascii="Arial" w:hAnsi="Arial" w:cs="Arial"/>
          <w:b/>
          <w:color w:val="0B0C0C"/>
        </w:rPr>
        <w:t xml:space="preserve">Free School Meals </w:t>
      </w:r>
    </w:p>
    <w:p w14:paraId="553BE8C9" w14:textId="77777777" w:rsidR="005C27FD" w:rsidRPr="00A43CBA" w:rsidRDefault="005C27FD" w:rsidP="00A43CBA">
      <w:pPr>
        <w:spacing w:line="276" w:lineRule="auto"/>
        <w:contextualSpacing/>
        <w:rPr>
          <w:rFonts w:ascii="Arial" w:hAnsi="Arial" w:cs="Arial"/>
          <w:color w:val="0B0C0C"/>
          <w:sz w:val="16"/>
          <w:szCs w:val="16"/>
        </w:rPr>
      </w:pPr>
    </w:p>
    <w:p w14:paraId="09C7E017" w14:textId="765E388A" w:rsidR="005C27FD" w:rsidRDefault="005C27FD" w:rsidP="00A43CBA">
      <w:pPr>
        <w:spacing w:line="276" w:lineRule="auto"/>
        <w:contextualSpacing/>
        <w:rPr>
          <w:rFonts w:ascii="Arial" w:hAnsi="Arial" w:cs="Arial"/>
          <w:color w:val="0B0C0C"/>
        </w:rPr>
      </w:pPr>
      <w:r w:rsidRPr="00A43CBA">
        <w:rPr>
          <w:rFonts w:ascii="Arial" w:hAnsi="Arial" w:cs="Arial"/>
          <w:color w:val="0B0C0C"/>
        </w:rPr>
        <w:t>Provision in lieu of free school meals will be made to those children entitled to free school meals while normally in school</w:t>
      </w:r>
      <w:r>
        <w:rPr>
          <w:rFonts w:ascii="Arial" w:hAnsi="Arial" w:cs="Arial"/>
          <w:color w:val="0B0C0C"/>
        </w:rPr>
        <w:t>.</w:t>
      </w:r>
    </w:p>
    <w:p w14:paraId="17ABF7F4" w14:textId="77777777" w:rsidR="005C27FD" w:rsidRDefault="005C27FD" w:rsidP="00A43CBA">
      <w:pPr>
        <w:spacing w:line="276" w:lineRule="auto"/>
        <w:contextualSpacing/>
        <w:rPr>
          <w:rFonts w:ascii="Arial" w:hAnsi="Arial" w:cs="Arial"/>
          <w:color w:val="0B0C0C"/>
        </w:rPr>
      </w:pPr>
    </w:p>
    <w:p w14:paraId="3B53FBD2" w14:textId="19E263FF" w:rsidR="005C27FD" w:rsidRDefault="005C27FD" w:rsidP="00A43CBA">
      <w:pPr>
        <w:spacing w:line="276" w:lineRule="auto"/>
        <w:contextualSpacing/>
        <w:rPr>
          <w:rFonts w:ascii="Arial" w:hAnsi="Arial" w:cs="Arial"/>
          <w:b/>
          <w:color w:val="0B0C0C"/>
        </w:rPr>
      </w:pPr>
      <w:r w:rsidRPr="005C27FD">
        <w:rPr>
          <w:rFonts w:ascii="Arial" w:hAnsi="Arial" w:cs="Arial"/>
          <w:b/>
          <w:color w:val="0B0C0C"/>
        </w:rPr>
        <w:t>Youth Provision</w:t>
      </w:r>
    </w:p>
    <w:p w14:paraId="09063DC5" w14:textId="77777777" w:rsidR="005C27FD" w:rsidRPr="00A43CBA" w:rsidRDefault="005C27FD" w:rsidP="00A43CBA">
      <w:pPr>
        <w:spacing w:line="276" w:lineRule="auto"/>
        <w:contextualSpacing/>
        <w:rPr>
          <w:rFonts w:ascii="Arial" w:hAnsi="Arial" w:cs="Arial"/>
          <w:b/>
          <w:color w:val="0B0C0C"/>
          <w:sz w:val="16"/>
          <w:szCs w:val="16"/>
        </w:rPr>
      </w:pPr>
    </w:p>
    <w:p w14:paraId="5D373D50" w14:textId="25F2BDCC" w:rsidR="005C27FD" w:rsidRPr="00A43CBA" w:rsidRDefault="005C27FD" w:rsidP="00A43CBA">
      <w:pPr>
        <w:spacing w:line="276" w:lineRule="auto"/>
        <w:contextualSpacing/>
        <w:rPr>
          <w:rFonts w:ascii="Arial" w:hAnsi="Arial" w:cs="Arial"/>
          <w:color w:val="0B0C0C"/>
          <w:sz w:val="28"/>
          <w:szCs w:val="28"/>
        </w:rPr>
      </w:pPr>
      <w:r w:rsidRPr="005C27FD">
        <w:rPr>
          <w:rFonts w:ascii="Arial" w:hAnsi="Arial" w:cs="Arial"/>
          <w:color w:val="0B0C0C"/>
        </w:rPr>
        <w:t xml:space="preserve">Generic youth provision will move to online under the discretion of </w:t>
      </w:r>
      <w:r>
        <w:rPr>
          <w:rFonts w:ascii="Arial" w:hAnsi="Arial" w:cs="Arial"/>
          <w:color w:val="0B0C0C"/>
        </w:rPr>
        <w:t>management c</w:t>
      </w:r>
      <w:r w:rsidRPr="005C27FD">
        <w:rPr>
          <w:rFonts w:ascii="Arial" w:hAnsi="Arial" w:cs="Arial"/>
          <w:color w:val="0B0C0C"/>
        </w:rPr>
        <w:t>ommittees and EA Youth Service will continue to lead on targeted provision for vulnerable and at risk young people, including limited face to face work (with mitigations in place to limit the spread of the virus) where this is deemed appropriate</w:t>
      </w:r>
      <w:r w:rsidR="00562FDA">
        <w:rPr>
          <w:rFonts w:ascii="Arial" w:hAnsi="Arial" w:cs="Arial"/>
          <w:color w:val="0B0C0C"/>
        </w:rPr>
        <w:t xml:space="preserve">, </w:t>
      </w:r>
      <w:r w:rsidR="00562FDA" w:rsidRPr="005C27FD">
        <w:rPr>
          <w:rFonts w:ascii="Arial" w:hAnsi="Arial" w:cs="Arial"/>
          <w:color w:val="0B0C0C"/>
        </w:rPr>
        <w:t>and</w:t>
      </w:r>
      <w:r w:rsidRPr="005C27FD">
        <w:rPr>
          <w:rFonts w:ascii="Arial" w:hAnsi="Arial" w:cs="Arial"/>
          <w:color w:val="0B0C0C"/>
        </w:rPr>
        <w:t xml:space="preserve"> to provide support under existing protocols to PSNI.</w:t>
      </w:r>
    </w:p>
    <w:p w14:paraId="01544B88" w14:textId="77777777" w:rsidR="005C27FD" w:rsidRPr="00A43CBA" w:rsidRDefault="005C27FD" w:rsidP="00A43CBA">
      <w:pPr>
        <w:spacing w:line="276" w:lineRule="auto"/>
        <w:contextualSpacing/>
        <w:rPr>
          <w:rFonts w:ascii="Arial" w:hAnsi="Arial" w:cs="Arial"/>
          <w:color w:val="0B0C0C"/>
        </w:rPr>
      </w:pPr>
    </w:p>
    <w:p w14:paraId="4FDFFA5F" w14:textId="77777777" w:rsidR="00A4341B" w:rsidRDefault="00A4341B" w:rsidP="00A43CBA">
      <w:pPr>
        <w:spacing w:line="276" w:lineRule="auto"/>
        <w:contextualSpacing/>
        <w:rPr>
          <w:rFonts w:ascii="Arial" w:hAnsi="Arial" w:cs="Arial"/>
          <w:b/>
          <w:color w:val="0B0C0C"/>
        </w:rPr>
      </w:pPr>
    </w:p>
    <w:p w14:paraId="5EDA1EED" w14:textId="30073DA7" w:rsidR="00C16986" w:rsidRPr="00E81BFA" w:rsidRDefault="00C16986" w:rsidP="00A43CBA">
      <w:pPr>
        <w:spacing w:line="276" w:lineRule="auto"/>
        <w:contextualSpacing/>
        <w:rPr>
          <w:rFonts w:ascii="Arial" w:hAnsi="Arial" w:cs="Arial"/>
          <w:b/>
          <w:color w:val="0B0C0C"/>
        </w:rPr>
      </w:pPr>
      <w:r w:rsidRPr="00E81BFA">
        <w:rPr>
          <w:rFonts w:ascii="Arial" w:hAnsi="Arial" w:cs="Arial"/>
          <w:b/>
          <w:color w:val="0B0C0C"/>
        </w:rPr>
        <w:t xml:space="preserve">Clinically Extremely Vulnerable Workers </w:t>
      </w:r>
    </w:p>
    <w:p w14:paraId="2BEFF7EE" w14:textId="77777777" w:rsidR="00C16986" w:rsidRPr="00E81BFA" w:rsidRDefault="00C16986" w:rsidP="00A43CBA">
      <w:pPr>
        <w:spacing w:line="276" w:lineRule="auto"/>
        <w:contextualSpacing/>
        <w:rPr>
          <w:rFonts w:ascii="Arial" w:hAnsi="Arial" w:cs="Arial"/>
          <w:color w:val="0B0C0C"/>
          <w:sz w:val="16"/>
          <w:szCs w:val="16"/>
        </w:rPr>
      </w:pPr>
    </w:p>
    <w:p w14:paraId="15168919" w14:textId="77777777" w:rsidR="00E81BFA" w:rsidRDefault="00E81BFA" w:rsidP="00E81BFA">
      <w:pPr>
        <w:pStyle w:val="Default"/>
        <w:spacing w:line="276" w:lineRule="auto"/>
        <w:rPr>
          <w:bCs/>
        </w:rPr>
      </w:pPr>
      <w:r>
        <w:rPr>
          <w:bCs/>
        </w:rPr>
        <w:t>Clinically Extremely Vulnerable (CEV) people who are working and are unable to do so from home are advised not to a</w:t>
      </w:r>
      <w:r w:rsidRPr="0065721D">
        <w:rPr>
          <w:bCs/>
        </w:rPr>
        <w:t xml:space="preserve">ttend the workplace. </w:t>
      </w:r>
    </w:p>
    <w:p w14:paraId="20D5017E" w14:textId="77777777" w:rsidR="00C16986" w:rsidRDefault="00C16986" w:rsidP="00E81BFA">
      <w:pPr>
        <w:spacing w:line="276" w:lineRule="auto"/>
        <w:contextualSpacing/>
        <w:rPr>
          <w:rFonts w:ascii="Arial" w:hAnsi="Arial" w:cs="Arial"/>
          <w:color w:val="0B0C0C"/>
        </w:rPr>
      </w:pPr>
    </w:p>
    <w:p w14:paraId="66232D2F" w14:textId="77777777" w:rsidR="00E81BFA" w:rsidRDefault="00E81BFA" w:rsidP="00E81BFA">
      <w:pPr>
        <w:pStyle w:val="Default"/>
        <w:spacing w:line="276" w:lineRule="auto"/>
        <w:rPr>
          <w:bCs/>
        </w:rPr>
      </w:pPr>
      <w:r>
        <w:rPr>
          <w:bCs/>
        </w:rPr>
        <w:t xml:space="preserve">The Department would </w:t>
      </w:r>
      <w:r w:rsidRPr="0065721D">
        <w:rPr>
          <w:bCs/>
        </w:rPr>
        <w:t>emphasise that this is advice only. People are free to make their own judgements about whether or not they should attend work, depending on the Covid-security of their working environment. However, the general restrictions which apply to everyone must be followed</w:t>
      </w:r>
      <w:r>
        <w:rPr>
          <w:bCs/>
        </w:rPr>
        <w:t xml:space="preserve"> </w:t>
      </w:r>
      <w:hyperlink r:id="rId8" w:history="1">
        <w:r w:rsidRPr="00774556">
          <w:rPr>
            <w:rStyle w:val="Hyperlink"/>
            <w:bCs/>
          </w:rPr>
          <w:t>https://www.nidirect.gov.uk/articles/coronavirus-covid-19-regulations-guidance-what-restrictions-mean-you</w:t>
        </w:r>
      </w:hyperlink>
      <w:r>
        <w:rPr>
          <w:bCs/>
        </w:rPr>
        <w:t>.</w:t>
      </w:r>
    </w:p>
    <w:p w14:paraId="2F71CE29" w14:textId="77777777" w:rsidR="00E81BFA" w:rsidRDefault="00E81BFA" w:rsidP="00E81BFA">
      <w:pPr>
        <w:pStyle w:val="Default"/>
        <w:spacing w:line="276" w:lineRule="auto"/>
        <w:rPr>
          <w:bCs/>
        </w:rPr>
      </w:pPr>
    </w:p>
    <w:p w14:paraId="22F0A1FB" w14:textId="77777777" w:rsidR="00E81BFA" w:rsidRDefault="00E81BFA" w:rsidP="00E81BFA">
      <w:pPr>
        <w:pStyle w:val="Default"/>
        <w:spacing w:line="276" w:lineRule="auto"/>
      </w:pPr>
      <w:r>
        <w:t xml:space="preserve">Anyone who cannot attend work due to this advice will be eligible for Statutory Sick Pay, as was the case when shielding was introduced at the start of the pandemic. CEV people will receive a letter for their employer, and they do not need to get a fit note from their GP. If they need help from the benefit system please visit </w:t>
      </w:r>
      <w:hyperlink r:id="rId9" w:history="1">
        <w:r w:rsidRPr="00E2788B">
          <w:rPr>
            <w:rStyle w:val="Hyperlink"/>
          </w:rPr>
          <w:t>https://www.gov.uk/universal-credit</w:t>
        </w:r>
      </w:hyperlink>
      <w:r>
        <w:t xml:space="preserve">. </w:t>
      </w:r>
    </w:p>
    <w:p w14:paraId="3BFECEF7" w14:textId="77777777" w:rsidR="00E81BFA" w:rsidRDefault="00E81BFA" w:rsidP="00E81BFA">
      <w:pPr>
        <w:pStyle w:val="Default"/>
        <w:spacing w:line="276" w:lineRule="auto"/>
      </w:pPr>
    </w:p>
    <w:p w14:paraId="2E76A040" w14:textId="77777777" w:rsidR="00E81BFA" w:rsidRDefault="00E81BFA" w:rsidP="00E81BFA">
      <w:pPr>
        <w:pStyle w:val="Default"/>
        <w:spacing w:line="276" w:lineRule="auto"/>
        <w:rPr>
          <w:bCs/>
        </w:rPr>
      </w:pPr>
      <w:r w:rsidRPr="00DF1971">
        <w:rPr>
          <w:bCs/>
        </w:rPr>
        <w:t xml:space="preserve">This </w:t>
      </w:r>
      <w:r>
        <w:rPr>
          <w:bCs/>
        </w:rPr>
        <w:t xml:space="preserve">advice </w:t>
      </w:r>
      <w:r w:rsidRPr="00DF1971">
        <w:rPr>
          <w:bCs/>
        </w:rPr>
        <w:t xml:space="preserve">applies to clinically extremely vulnerable individuals only. Others living in a household with someone who is clinically extremely vulnerable are not advised to follow </w:t>
      </w:r>
      <w:r>
        <w:rPr>
          <w:bCs/>
        </w:rPr>
        <w:t>it, but should continue to stringently follow the guidance on social distancing, face coverings and hand hygiene</w:t>
      </w:r>
      <w:r w:rsidRPr="00DF1971">
        <w:rPr>
          <w:bCs/>
        </w:rPr>
        <w:t>.</w:t>
      </w:r>
    </w:p>
    <w:p w14:paraId="4B69B191" w14:textId="77777777" w:rsidR="00E81BFA" w:rsidRPr="00A43CBA" w:rsidRDefault="00E81BFA" w:rsidP="00E81BFA">
      <w:pPr>
        <w:spacing w:line="276" w:lineRule="auto"/>
        <w:contextualSpacing/>
        <w:rPr>
          <w:rFonts w:ascii="Arial" w:hAnsi="Arial" w:cs="Arial"/>
          <w:color w:val="0B0C0C"/>
        </w:rPr>
      </w:pPr>
    </w:p>
    <w:p w14:paraId="6F7A1FDA" w14:textId="77777777" w:rsidR="00165536" w:rsidRDefault="00165536" w:rsidP="00165536">
      <w:pPr>
        <w:spacing w:line="276" w:lineRule="auto"/>
        <w:rPr>
          <w:rFonts w:ascii="Arial" w:hAnsi="Arial" w:cs="Arial"/>
          <w:b/>
          <w:color w:val="0B0C0C"/>
        </w:rPr>
      </w:pPr>
      <w:r>
        <w:rPr>
          <w:rFonts w:ascii="Arial" w:hAnsi="Arial" w:cs="Arial"/>
          <w:b/>
          <w:color w:val="0B0C0C"/>
        </w:rPr>
        <w:t xml:space="preserve">Vaccination for Teachers </w:t>
      </w:r>
    </w:p>
    <w:p w14:paraId="605F399D" w14:textId="4032344C" w:rsidR="00165536" w:rsidRDefault="00165536" w:rsidP="00165536">
      <w:pPr>
        <w:spacing w:line="276" w:lineRule="auto"/>
        <w:rPr>
          <w:rFonts w:ascii="Arial" w:hAnsi="Arial" w:cs="Arial"/>
          <w:color w:val="0B0C0C"/>
        </w:rPr>
      </w:pPr>
      <w:r>
        <w:rPr>
          <w:rFonts w:ascii="Arial" w:hAnsi="Arial" w:cs="Arial"/>
          <w:color w:val="0B0C0C"/>
        </w:rPr>
        <w:t xml:space="preserve">The Minister has sought the agreement of the Executive in order to prioritise vaccinations for education staff who are in in face to face engagement with children. He has suggested that first priority be given to staff within special schools given the </w:t>
      </w:r>
      <w:r>
        <w:rPr>
          <w:rFonts w:ascii="Arial" w:hAnsi="Arial" w:cs="Arial"/>
          <w:color w:val="0B0C0C"/>
        </w:rPr>
        <w:lastRenderedPageBreak/>
        <w:t>physical contact required there, followed by any other education staff engaging with children (such as key workers and vulnerable children). A further update will be provided when an Executive decision has been taken on this matter.</w:t>
      </w:r>
    </w:p>
    <w:p w14:paraId="02997A49" w14:textId="77777777" w:rsidR="00AD0590" w:rsidRDefault="00AD0590" w:rsidP="00E81BFA">
      <w:pPr>
        <w:spacing w:line="276" w:lineRule="auto"/>
        <w:contextualSpacing/>
        <w:rPr>
          <w:rFonts w:ascii="Arial" w:hAnsi="Arial" w:cs="Arial"/>
          <w:color w:val="0B0C0C"/>
        </w:rPr>
      </w:pPr>
    </w:p>
    <w:p w14:paraId="5E94F53D" w14:textId="77777777" w:rsidR="00A4341B" w:rsidRDefault="00A4341B" w:rsidP="00E81BFA">
      <w:pPr>
        <w:spacing w:line="276" w:lineRule="auto"/>
        <w:contextualSpacing/>
        <w:rPr>
          <w:rFonts w:ascii="Arial" w:hAnsi="Arial" w:cs="Arial"/>
        </w:rPr>
      </w:pPr>
    </w:p>
    <w:p w14:paraId="13910020" w14:textId="760FF83B" w:rsidR="00A4341B" w:rsidRPr="00A4341B" w:rsidRDefault="00A4341B" w:rsidP="00E81BFA">
      <w:pPr>
        <w:spacing w:line="276" w:lineRule="auto"/>
        <w:contextualSpacing/>
        <w:rPr>
          <w:rFonts w:ascii="Arial" w:hAnsi="Arial" w:cs="Arial"/>
          <w:b/>
        </w:rPr>
      </w:pPr>
      <w:r w:rsidRPr="00A4341B">
        <w:rPr>
          <w:rFonts w:ascii="Arial" w:hAnsi="Arial" w:cs="Arial"/>
          <w:b/>
        </w:rPr>
        <w:t>Guidance Update</w:t>
      </w:r>
    </w:p>
    <w:p w14:paraId="3CBE92BC" w14:textId="77777777" w:rsidR="00A4341B" w:rsidRDefault="00A4341B" w:rsidP="00E81BFA">
      <w:pPr>
        <w:spacing w:line="276" w:lineRule="auto"/>
        <w:contextualSpacing/>
        <w:rPr>
          <w:rFonts w:ascii="Arial" w:hAnsi="Arial" w:cs="Arial"/>
        </w:rPr>
      </w:pPr>
    </w:p>
    <w:p w14:paraId="54F4E3B6" w14:textId="768B0F89" w:rsidR="00AD0590" w:rsidRPr="003C5218" w:rsidRDefault="00A4341B" w:rsidP="00E81BFA">
      <w:pPr>
        <w:spacing w:line="276" w:lineRule="auto"/>
        <w:contextualSpacing/>
        <w:rPr>
          <w:rFonts w:ascii="Arial" w:hAnsi="Arial" w:cs="Arial"/>
          <w:color w:val="0B0C0C"/>
        </w:rPr>
      </w:pPr>
      <w:r w:rsidRPr="00DC4609">
        <w:rPr>
          <w:rFonts w:ascii="Arial" w:hAnsi="Arial" w:cs="Arial"/>
        </w:rPr>
        <w:t>Schools are encouraged to review their existing COVID-19 measures</w:t>
      </w:r>
      <w:r>
        <w:rPr>
          <w:rFonts w:ascii="Arial" w:hAnsi="Arial" w:cs="Arial"/>
        </w:rPr>
        <w:t xml:space="preserve"> and risk assessments</w:t>
      </w:r>
      <w:r w:rsidRPr="00DC4609">
        <w:rPr>
          <w:rFonts w:ascii="Arial" w:hAnsi="Arial" w:cs="Arial"/>
        </w:rPr>
        <w:t xml:space="preserve"> and amend them as necessary to reflect the good practice set out in this guidance</w:t>
      </w:r>
      <w:r>
        <w:rPr>
          <w:rFonts w:ascii="Arial" w:hAnsi="Arial" w:cs="Arial"/>
        </w:rPr>
        <w:t xml:space="preserve">. </w:t>
      </w:r>
      <w:r w:rsidR="00AD0590">
        <w:rPr>
          <w:rFonts w:ascii="Arial" w:hAnsi="Arial" w:cs="Arial"/>
          <w:color w:val="0B0C0C"/>
        </w:rPr>
        <w:t>The Department will provide revised guidance to reflect this position, and will update the Educational Continuity Direction issued on 3 January.</w:t>
      </w:r>
    </w:p>
    <w:p w14:paraId="2DE3E80D" w14:textId="77777777" w:rsidR="00AD0590" w:rsidRPr="005C27FD" w:rsidRDefault="00AD0590" w:rsidP="005C27FD">
      <w:pPr>
        <w:spacing w:after="160" w:line="360" w:lineRule="auto"/>
        <w:contextualSpacing/>
        <w:rPr>
          <w:rFonts w:ascii="Arial" w:hAnsi="Arial" w:cs="Arial"/>
          <w:color w:val="0B0C0C"/>
        </w:rPr>
      </w:pPr>
    </w:p>
    <w:p w14:paraId="5B9CE54F" w14:textId="77777777" w:rsidR="009475B8" w:rsidRPr="00336258" w:rsidRDefault="009475B8" w:rsidP="00DC4609">
      <w:pPr>
        <w:spacing w:line="276" w:lineRule="auto"/>
        <w:rPr>
          <w:rFonts w:ascii="Arial" w:hAnsi="Arial" w:cs="Arial"/>
        </w:rPr>
      </w:pPr>
    </w:p>
    <w:p w14:paraId="631BE36F" w14:textId="77777777" w:rsidR="00DC4609" w:rsidRPr="00DC4609" w:rsidRDefault="00DC4609" w:rsidP="00DC4609">
      <w:pPr>
        <w:rPr>
          <w:rFonts w:ascii="Arial" w:hAnsi="Arial" w:cs="Arial"/>
          <w:b/>
          <w:bCs/>
        </w:rPr>
      </w:pPr>
      <w:r w:rsidRPr="00DC4609">
        <w:rPr>
          <w:rFonts w:ascii="Arial" w:hAnsi="Arial" w:cs="Arial"/>
          <w:b/>
          <w:bCs/>
        </w:rPr>
        <w:t>DE Restart</w:t>
      </w:r>
    </w:p>
    <w:p w14:paraId="3FF0F6AF" w14:textId="77777777" w:rsidR="00284FE4" w:rsidRPr="004F553E" w:rsidRDefault="00284FE4" w:rsidP="00CD154E">
      <w:pPr>
        <w:pStyle w:val="NormalWeb"/>
        <w:spacing w:after="0" w:afterAutospacing="0"/>
        <w:rPr>
          <w:rFonts w:ascii="Arial" w:hAnsi="Arial" w:cs="Arial"/>
          <w:color w:val="0B0C0C"/>
        </w:rPr>
      </w:pPr>
    </w:p>
    <w:p w14:paraId="1A347DDB" w14:textId="77777777" w:rsidR="006B7FC1" w:rsidRDefault="006B7FC1" w:rsidP="007C20DD">
      <w:pPr>
        <w:spacing w:after="160" w:line="276" w:lineRule="auto"/>
        <w:ind w:right="1110"/>
        <w:contextualSpacing/>
        <w:jc w:val="both"/>
        <w:rPr>
          <w:rFonts w:ascii="Arial" w:hAnsi="Arial" w:cs="Arial"/>
          <w:color w:val="000000"/>
        </w:rPr>
      </w:pPr>
      <w:r>
        <w:rPr>
          <w:rFonts w:ascii="Arial" w:hAnsi="Arial" w:cs="Arial"/>
          <w:color w:val="000000"/>
          <w:lang w:eastAsia="en-US"/>
        </w:rPr>
        <w:t>Regards</w:t>
      </w:r>
    </w:p>
    <w:p w14:paraId="6ACCEBB6" w14:textId="77777777" w:rsidR="006B7FC1" w:rsidRDefault="006B7FC1" w:rsidP="009451CB">
      <w:pPr>
        <w:ind w:right="1110"/>
      </w:pPr>
      <w:r>
        <w:rPr>
          <w:rFonts w:ascii="Arial" w:hAnsi="Arial" w:cs="Arial"/>
          <w:b/>
          <w:bCs/>
          <w:color w:val="000000"/>
          <w:lang w:eastAsia="en-US"/>
        </w:rPr>
        <w:t>Education Restart Programme</w:t>
      </w:r>
    </w:p>
    <w:sectPr w:rsidR="006B7FC1" w:rsidSect="007C20DD">
      <w:headerReference w:type="default" r:id="rId10"/>
      <w:footerReference w:type="default" r:id="rId11"/>
      <w:pgSz w:w="11906" w:h="16838"/>
      <w:pgMar w:top="1440" w:right="1274"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6EE2E" w14:textId="77777777" w:rsidR="00FB1A27" w:rsidRDefault="00FB1A27" w:rsidP="006B7FC1">
      <w:r>
        <w:separator/>
      </w:r>
    </w:p>
  </w:endnote>
  <w:endnote w:type="continuationSeparator" w:id="0">
    <w:p w14:paraId="49E3D9FF" w14:textId="77777777" w:rsidR="00FB1A27" w:rsidRDefault="00FB1A27" w:rsidP="006B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25FF1" w14:textId="77777777" w:rsidR="009451CB" w:rsidRDefault="009451CB" w:rsidP="009451CB">
    <w:pPr>
      <w:pStyle w:val="Footer"/>
      <w:ind w:left="-1418"/>
    </w:pPr>
    <w:r>
      <w:rPr>
        <w:noProof/>
      </w:rPr>
      <w:drawing>
        <wp:inline distT="0" distB="0" distL="0" distR="0" wp14:anchorId="7BA0761E" wp14:editId="55E063B2">
          <wp:extent cx="7548597" cy="6640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46" cy="67476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87AEB" w14:textId="77777777" w:rsidR="00FB1A27" w:rsidRDefault="00FB1A27" w:rsidP="006B7FC1">
      <w:r>
        <w:separator/>
      </w:r>
    </w:p>
  </w:footnote>
  <w:footnote w:type="continuationSeparator" w:id="0">
    <w:p w14:paraId="077DBBE9" w14:textId="77777777" w:rsidR="00FB1A27" w:rsidRDefault="00FB1A27" w:rsidP="006B7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1176B" w14:textId="5CAD92AA" w:rsidR="009451CB" w:rsidRDefault="00FB2B5C" w:rsidP="009451CB">
    <w:pPr>
      <w:pStyle w:val="Header"/>
      <w:ind w:left="-1418"/>
    </w:pPr>
    <w:r>
      <w:rPr>
        <w:noProof/>
      </w:rPr>
      <w:drawing>
        <wp:inline distT="0" distB="0" distL="0" distR="0" wp14:anchorId="09E07427" wp14:editId="0E81DA14">
          <wp:extent cx="7534275" cy="1739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60" cy="1739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72FAD"/>
    <w:multiLevelType w:val="hybridMultilevel"/>
    <w:tmpl w:val="0E1E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9099B"/>
    <w:multiLevelType w:val="hybridMultilevel"/>
    <w:tmpl w:val="3D74F6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9707A"/>
    <w:multiLevelType w:val="hybridMultilevel"/>
    <w:tmpl w:val="7F324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660F01"/>
    <w:multiLevelType w:val="hybridMultilevel"/>
    <w:tmpl w:val="9F4A8B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45BA8"/>
    <w:multiLevelType w:val="hybridMultilevel"/>
    <w:tmpl w:val="59F8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F0E29"/>
    <w:multiLevelType w:val="hybridMultilevel"/>
    <w:tmpl w:val="E4400C4C"/>
    <w:lvl w:ilvl="0" w:tplc="0809000F">
      <w:start w:val="1"/>
      <w:numFmt w:val="decimal"/>
      <w:lvlText w:val="%1."/>
      <w:lvlJc w:val="left"/>
      <w:pPr>
        <w:ind w:left="720" w:hanging="360"/>
      </w:pPr>
    </w:lvl>
    <w:lvl w:ilvl="1" w:tplc="363C15E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Marlett" w:hAnsi="Marlett"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Marlett" w:hAnsi="Marlett"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Marlett" w:hAnsi="Marlett" w:hint="default"/>
      </w:rPr>
    </w:lvl>
  </w:abstractNum>
  <w:abstractNum w:abstractNumId="7" w15:restartNumberingAfterBreak="0">
    <w:nsid w:val="4C4E004E"/>
    <w:multiLevelType w:val="hybridMultilevel"/>
    <w:tmpl w:val="9D2AF1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ED2711F"/>
    <w:multiLevelType w:val="hybridMultilevel"/>
    <w:tmpl w:val="193A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7"/>
  </w:num>
  <w:num w:numId="5">
    <w:abstractNumId w:val="2"/>
  </w:num>
  <w:num w:numId="6">
    <w:abstractNumId w:val="5"/>
  </w:num>
  <w:num w:numId="7">
    <w:abstractNumId w:val="8"/>
  </w:num>
  <w:num w:numId="8">
    <w:abstractNumId w:val="4"/>
  </w:num>
  <w:num w:numId="9">
    <w:abstractNumId w:val="3"/>
  </w:num>
  <w:num w:numId="1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C1"/>
    <w:rsid w:val="000F7823"/>
    <w:rsid w:val="0010685D"/>
    <w:rsid w:val="0015048E"/>
    <w:rsid w:val="00165536"/>
    <w:rsid w:val="0018058D"/>
    <w:rsid w:val="00191183"/>
    <w:rsid w:val="001D4A38"/>
    <w:rsid w:val="0027362F"/>
    <w:rsid w:val="00284FE4"/>
    <w:rsid w:val="00295D81"/>
    <w:rsid w:val="002D2A93"/>
    <w:rsid w:val="00336258"/>
    <w:rsid w:val="00353E13"/>
    <w:rsid w:val="003A39E0"/>
    <w:rsid w:val="004D430C"/>
    <w:rsid w:val="004D463A"/>
    <w:rsid w:val="004F553E"/>
    <w:rsid w:val="0051023C"/>
    <w:rsid w:val="00552B9F"/>
    <w:rsid w:val="00562FDA"/>
    <w:rsid w:val="00582729"/>
    <w:rsid w:val="005C27FD"/>
    <w:rsid w:val="005D3C9F"/>
    <w:rsid w:val="006078B6"/>
    <w:rsid w:val="00632ED2"/>
    <w:rsid w:val="006461E2"/>
    <w:rsid w:val="0066425F"/>
    <w:rsid w:val="006B2E0B"/>
    <w:rsid w:val="006B7FC1"/>
    <w:rsid w:val="00720E44"/>
    <w:rsid w:val="007B01BF"/>
    <w:rsid w:val="007C20DD"/>
    <w:rsid w:val="0083494C"/>
    <w:rsid w:val="008607C2"/>
    <w:rsid w:val="009451CB"/>
    <w:rsid w:val="009475B8"/>
    <w:rsid w:val="00994505"/>
    <w:rsid w:val="00A42241"/>
    <w:rsid w:val="00A4341B"/>
    <w:rsid w:val="00A43CBA"/>
    <w:rsid w:val="00A5097D"/>
    <w:rsid w:val="00A56D99"/>
    <w:rsid w:val="00A90232"/>
    <w:rsid w:val="00A9271F"/>
    <w:rsid w:val="00A93C97"/>
    <w:rsid w:val="00AA5559"/>
    <w:rsid w:val="00AA720E"/>
    <w:rsid w:val="00AD0590"/>
    <w:rsid w:val="00B7767D"/>
    <w:rsid w:val="00B903E8"/>
    <w:rsid w:val="00BB6961"/>
    <w:rsid w:val="00C16986"/>
    <w:rsid w:val="00CD154E"/>
    <w:rsid w:val="00D61ABA"/>
    <w:rsid w:val="00D6206B"/>
    <w:rsid w:val="00DC4609"/>
    <w:rsid w:val="00DE686D"/>
    <w:rsid w:val="00E72489"/>
    <w:rsid w:val="00E81BFA"/>
    <w:rsid w:val="00EE5EF4"/>
    <w:rsid w:val="00F86DD8"/>
    <w:rsid w:val="00FB1A27"/>
    <w:rsid w:val="00FB2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71E89"/>
  <w15:chartTrackingRefBased/>
  <w15:docId w15:val="{E3004E5D-2BD9-40DC-BC93-55232F9E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FC1"/>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4F553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FC1"/>
    <w:pPr>
      <w:tabs>
        <w:tab w:val="center" w:pos="4513"/>
        <w:tab w:val="right" w:pos="9026"/>
      </w:tabs>
    </w:pPr>
  </w:style>
  <w:style w:type="character" w:customStyle="1" w:styleId="HeaderChar">
    <w:name w:val="Header Char"/>
    <w:basedOn w:val="DefaultParagraphFont"/>
    <w:link w:val="Header"/>
    <w:uiPriority w:val="99"/>
    <w:rsid w:val="006B7FC1"/>
  </w:style>
  <w:style w:type="paragraph" w:styleId="Footer">
    <w:name w:val="footer"/>
    <w:basedOn w:val="Normal"/>
    <w:link w:val="FooterChar"/>
    <w:uiPriority w:val="99"/>
    <w:unhideWhenUsed/>
    <w:rsid w:val="006B7FC1"/>
    <w:pPr>
      <w:tabs>
        <w:tab w:val="center" w:pos="4513"/>
        <w:tab w:val="right" w:pos="9026"/>
      </w:tabs>
    </w:pPr>
  </w:style>
  <w:style w:type="character" w:customStyle="1" w:styleId="FooterChar">
    <w:name w:val="Footer Char"/>
    <w:basedOn w:val="DefaultParagraphFont"/>
    <w:link w:val="Footer"/>
    <w:uiPriority w:val="99"/>
    <w:rsid w:val="006B7FC1"/>
  </w:style>
  <w:style w:type="character" w:styleId="Hyperlink">
    <w:name w:val="Hyperlink"/>
    <w:basedOn w:val="DefaultParagraphFont"/>
    <w:uiPriority w:val="99"/>
    <w:unhideWhenUsed/>
    <w:rsid w:val="006B7FC1"/>
    <w:rPr>
      <w:color w:val="0563C1"/>
      <w:u w:val="single"/>
    </w:rPr>
  </w:style>
  <w:style w:type="paragraph" w:styleId="NormalWeb">
    <w:name w:val="Normal (Web)"/>
    <w:basedOn w:val="Normal"/>
    <w:link w:val="NormalWebChar"/>
    <w:uiPriority w:val="99"/>
    <w:unhideWhenUsed/>
    <w:rsid w:val="006B7FC1"/>
    <w:pPr>
      <w:spacing w:after="100" w:afterAutospacing="1"/>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6B7FC1"/>
    <w:rPr>
      <w:rFonts w:ascii="Calibri" w:hAnsi="Calibri" w:cs="Calibri"/>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6B7FC1"/>
    <w:pPr>
      <w:ind w:left="720"/>
    </w:pPr>
    <w:rPr>
      <w:rFonts w:ascii="Calibri" w:hAnsi="Calibri" w:cs="Calibri"/>
      <w:sz w:val="22"/>
      <w:szCs w:val="22"/>
      <w:lang w:eastAsia="en-US"/>
    </w:rPr>
  </w:style>
  <w:style w:type="character" w:styleId="Strong">
    <w:name w:val="Strong"/>
    <w:basedOn w:val="DefaultParagraphFont"/>
    <w:uiPriority w:val="22"/>
    <w:qFormat/>
    <w:rsid w:val="006B7FC1"/>
    <w:rPr>
      <w:b/>
      <w:bCs/>
    </w:rPr>
  </w:style>
  <w:style w:type="character" w:styleId="FollowedHyperlink">
    <w:name w:val="FollowedHyperlink"/>
    <w:basedOn w:val="DefaultParagraphFont"/>
    <w:uiPriority w:val="99"/>
    <w:semiHidden/>
    <w:unhideWhenUsed/>
    <w:rsid w:val="004D463A"/>
    <w:rPr>
      <w:color w:val="954F72" w:themeColor="followedHyperlink"/>
      <w:u w:val="single"/>
    </w:rPr>
  </w:style>
  <w:style w:type="character" w:customStyle="1" w:styleId="Heading2Char">
    <w:name w:val="Heading 2 Char"/>
    <w:basedOn w:val="DefaultParagraphFont"/>
    <w:link w:val="Heading2"/>
    <w:uiPriority w:val="9"/>
    <w:semiHidden/>
    <w:rsid w:val="004F553E"/>
    <w:rPr>
      <w:rFonts w:ascii="Times New Roman" w:hAnsi="Times New Roman" w:cs="Times New Roman"/>
      <w:b/>
      <w:bCs/>
      <w:sz w:val="36"/>
      <w:szCs w:val="36"/>
      <w:lang w:eastAsia="en-GB"/>
    </w:rPr>
  </w:style>
  <w:style w:type="character" w:styleId="Emphasis">
    <w:name w:val="Emphasis"/>
    <w:basedOn w:val="DefaultParagraphFont"/>
    <w:uiPriority w:val="20"/>
    <w:qFormat/>
    <w:rsid w:val="00CD154E"/>
    <w:rPr>
      <w:i/>
      <w:iCs/>
    </w:rPr>
  </w:style>
  <w:style w:type="paragraph" w:customStyle="1" w:styleId="DeptBullets">
    <w:name w:val="DeptBullets"/>
    <w:basedOn w:val="Normal"/>
    <w:link w:val="DeptBulletsChar"/>
    <w:rsid w:val="0018058D"/>
    <w:pPr>
      <w:widowControl w:val="0"/>
      <w:numPr>
        <w:numId w:val="1"/>
      </w:numPr>
      <w:overflowPunct w:val="0"/>
      <w:autoSpaceDE w:val="0"/>
      <w:autoSpaceDN w:val="0"/>
      <w:adjustRightInd w:val="0"/>
      <w:spacing w:after="240"/>
      <w:textAlignment w:val="baseline"/>
    </w:pPr>
    <w:rPr>
      <w:rFonts w:ascii="Arial" w:eastAsia="Times New Roman" w:hAnsi="Arial"/>
      <w:szCs w:val="20"/>
      <w:lang w:eastAsia="en-US"/>
    </w:rPr>
  </w:style>
  <w:style w:type="character" w:customStyle="1" w:styleId="NormalWebChar">
    <w:name w:val="Normal (Web) Char"/>
    <w:basedOn w:val="DefaultParagraphFont"/>
    <w:link w:val="NormalWeb"/>
    <w:uiPriority w:val="99"/>
    <w:semiHidden/>
    <w:rsid w:val="0018058D"/>
    <w:rPr>
      <w:rFonts w:ascii="Times New Roman" w:hAnsi="Times New Roman" w:cs="Times New Roman"/>
      <w:sz w:val="24"/>
      <w:szCs w:val="24"/>
      <w:lang w:eastAsia="en-GB"/>
    </w:rPr>
  </w:style>
  <w:style w:type="character" w:customStyle="1" w:styleId="DeptBulletsChar">
    <w:name w:val="DeptBullets Char"/>
    <w:basedOn w:val="DefaultParagraphFont"/>
    <w:link w:val="DeptBullets"/>
    <w:rsid w:val="0018058D"/>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B7767D"/>
    <w:rPr>
      <w:sz w:val="16"/>
      <w:szCs w:val="16"/>
    </w:rPr>
  </w:style>
  <w:style w:type="paragraph" w:styleId="CommentText">
    <w:name w:val="annotation text"/>
    <w:basedOn w:val="Normal"/>
    <w:link w:val="CommentTextChar"/>
    <w:uiPriority w:val="99"/>
    <w:semiHidden/>
    <w:unhideWhenUsed/>
    <w:rsid w:val="00B7767D"/>
    <w:rPr>
      <w:sz w:val="20"/>
      <w:szCs w:val="20"/>
    </w:rPr>
  </w:style>
  <w:style w:type="character" w:customStyle="1" w:styleId="CommentTextChar">
    <w:name w:val="Comment Text Char"/>
    <w:basedOn w:val="DefaultParagraphFont"/>
    <w:link w:val="CommentText"/>
    <w:uiPriority w:val="99"/>
    <w:semiHidden/>
    <w:rsid w:val="00B7767D"/>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7767D"/>
    <w:rPr>
      <w:b/>
      <w:bCs/>
    </w:rPr>
  </w:style>
  <w:style w:type="character" w:customStyle="1" w:styleId="CommentSubjectChar">
    <w:name w:val="Comment Subject Char"/>
    <w:basedOn w:val="CommentTextChar"/>
    <w:link w:val="CommentSubject"/>
    <w:uiPriority w:val="99"/>
    <w:semiHidden/>
    <w:rsid w:val="00B7767D"/>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77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67D"/>
    <w:rPr>
      <w:rFonts w:ascii="Segoe UI" w:hAnsi="Segoe UI" w:cs="Segoe UI"/>
      <w:sz w:val="18"/>
      <w:szCs w:val="18"/>
      <w:lang w:eastAsia="en-GB"/>
    </w:rPr>
  </w:style>
  <w:style w:type="paragraph" w:customStyle="1" w:styleId="Default">
    <w:name w:val="Default"/>
    <w:rsid w:val="00E81BF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0851">
      <w:bodyDiv w:val="1"/>
      <w:marLeft w:val="0"/>
      <w:marRight w:val="0"/>
      <w:marTop w:val="0"/>
      <w:marBottom w:val="0"/>
      <w:divBdr>
        <w:top w:val="none" w:sz="0" w:space="0" w:color="auto"/>
        <w:left w:val="none" w:sz="0" w:space="0" w:color="auto"/>
        <w:bottom w:val="none" w:sz="0" w:space="0" w:color="auto"/>
        <w:right w:val="none" w:sz="0" w:space="0" w:color="auto"/>
      </w:divBdr>
    </w:div>
    <w:div w:id="79914309">
      <w:bodyDiv w:val="1"/>
      <w:marLeft w:val="0"/>
      <w:marRight w:val="0"/>
      <w:marTop w:val="0"/>
      <w:marBottom w:val="0"/>
      <w:divBdr>
        <w:top w:val="none" w:sz="0" w:space="0" w:color="auto"/>
        <w:left w:val="none" w:sz="0" w:space="0" w:color="auto"/>
        <w:bottom w:val="none" w:sz="0" w:space="0" w:color="auto"/>
        <w:right w:val="none" w:sz="0" w:space="0" w:color="auto"/>
      </w:divBdr>
    </w:div>
    <w:div w:id="227955819">
      <w:bodyDiv w:val="1"/>
      <w:marLeft w:val="0"/>
      <w:marRight w:val="0"/>
      <w:marTop w:val="0"/>
      <w:marBottom w:val="0"/>
      <w:divBdr>
        <w:top w:val="none" w:sz="0" w:space="0" w:color="auto"/>
        <w:left w:val="none" w:sz="0" w:space="0" w:color="auto"/>
        <w:bottom w:val="none" w:sz="0" w:space="0" w:color="auto"/>
        <w:right w:val="none" w:sz="0" w:space="0" w:color="auto"/>
      </w:divBdr>
    </w:div>
    <w:div w:id="333648754">
      <w:bodyDiv w:val="1"/>
      <w:marLeft w:val="0"/>
      <w:marRight w:val="0"/>
      <w:marTop w:val="0"/>
      <w:marBottom w:val="0"/>
      <w:divBdr>
        <w:top w:val="none" w:sz="0" w:space="0" w:color="auto"/>
        <w:left w:val="none" w:sz="0" w:space="0" w:color="auto"/>
        <w:bottom w:val="none" w:sz="0" w:space="0" w:color="auto"/>
        <w:right w:val="none" w:sz="0" w:space="0" w:color="auto"/>
      </w:divBdr>
    </w:div>
    <w:div w:id="1130323957">
      <w:bodyDiv w:val="1"/>
      <w:marLeft w:val="0"/>
      <w:marRight w:val="0"/>
      <w:marTop w:val="0"/>
      <w:marBottom w:val="0"/>
      <w:divBdr>
        <w:top w:val="none" w:sz="0" w:space="0" w:color="auto"/>
        <w:left w:val="none" w:sz="0" w:space="0" w:color="auto"/>
        <w:bottom w:val="none" w:sz="0" w:space="0" w:color="auto"/>
        <w:right w:val="none" w:sz="0" w:space="0" w:color="auto"/>
      </w:divBdr>
    </w:div>
    <w:div w:id="1305695844">
      <w:bodyDiv w:val="1"/>
      <w:marLeft w:val="0"/>
      <w:marRight w:val="0"/>
      <w:marTop w:val="0"/>
      <w:marBottom w:val="0"/>
      <w:divBdr>
        <w:top w:val="none" w:sz="0" w:space="0" w:color="auto"/>
        <w:left w:val="none" w:sz="0" w:space="0" w:color="auto"/>
        <w:bottom w:val="none" w:sz="0" w:space="0" w:color="auto"/>
        <w:right w:val="none" w:sz="0" w:space="0" w:color="auto"/>
      </w:divBdr>
    </w:div>
    <w:div w:id="1465124485">
      <w:bodyDiv w:val="1"/>
      <w:marLeft w:val="0"/>
      <w:marRight w:val="0"/>
      <w:marTop w:val="0"/>
      <w:marBottom w:val="0"/>
      <w:divBdr>
        <w:top w:val="none" w:sz="0" w:space="0" w:color="auto"/>
        <w:left w:val="none" w:sz="0" w:space="0" w:color="auto"/>
        <w:bottom w:val="none" w:sz="0" w:space="0" w:color="auto"/>
        <w:right w:val="none" w:sz="0" w:space="0" w:color="auto"/>
      </w:divBdr>
    </w:div>
    <w:div w:id="1813257386">
      <w:bodyDiv w:val="1"/>
      <w:marLeft w:val="0"/>
      <w:marRight w:val="0"/>
      <w:marTop w:val="0"/>
      <w:marBottom w:val="0"/>
      <w:divBdr>
        <w:top w:val="none" w:sz="0" w:space="0" w:color="auto"/>
        <w:left w:val="none" w:sz="0" w:space="0" w:color="auto"/>
        <w:bottom w:val="none" w:sz="0" w:space="0" w:color="auto"/>
        <w:right w:val="none" w:sz="0" w:space="0" w:color="auto"/>
      </w:divBdr>
    </w:div>
    <w:div w:id="18285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direct.gov.uk/articles/coronavirus-covid-19-regulations-guidance-what-restrictions-mean-yo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universal-cred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5A70-019F-4DF6-99D1-A2731202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Coulter, Kieran</dc:creator>
  <cp:keywords/>
  <dc:description/>
  <cp:lastModifiedBy>Orla Nig Fhearraigh</cp:lastModifiedBy>
  <cp:revision>2</cp:revision>
  <dcterms:created xsi:type="dcterms:W3CDTF">2021-01-07T12:05:00Z</dcterms:created>
  <dcterms:modified xsi:type="dcterms:W3CDTF">2021-01-07T12:05:00Z</dcterms:modified>
</cp:coreProperties>
</file>